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FF" w:rsidRDefault="00A51FFC">
      <w:pPr>
        <w:jc w:val="center"/>
        <w:rPr>
          <w:rFonts w:ascii="Times New Roman" w:hAnsi="Times New Roman"/>
          <w:b/>
          <w:sz w:val="28"/>
        </w:rPr>
      </w:pPr>
      <w:r>
        <w:rPr>
          <w:rFonts w:ascii="Times New Roman" w:hAnsi="Times New Roman"/>
          <w:b/>
          <w:sz w:val="28"/>
        </w:rPr>
        <w:t>Отчет о резу</w:t>
      </w:r>
      <w:r w:rsidR="00DB7724">
        <w:rPr>
          <w:rFonts w:ascii="Times New Roman" w:hAnsi="Times New Roman"/>
          <w:b/>
          <w:sz w:val="28"/>
        </w:rPr>
        <w:t xml:space="preserve">льтатах </w:t>
      </w:r>
      <w:proofErr w:type="spellStart"/>
      <w:r w:rsidR="00DB7724">
        <w:rPr>
          <w:rFonts w:ascii="Times New Roman" w:hAnsi="Times New Roman"/>
          <w:b/>
          <w:sz w:val="28"/>
        </w:rPr>
        <w:t>самообследования</w:t>
      </w:r>
      <w:proofErr w:type="spellEnd"/>
      <w:r w:rsidR="00DB7724">
        <w:rPr>
          <w:rFonts w:ascii="Times New Roman" w:hAnsi="Times New Roman"/>
          <w:b/>
          <w:sz w:val="28"/>
        </w:rPr>
        <w:t xml:space="preserve"> за 2023-2024</w:t>
      </w:r>
      <w:r>
        <w:rPr>
          <w:rFonts w:ascii="Times New Roman" w:hAnsi="Times New Roman"/>
          <w:b/>
          <w:sz w:val="28"/>
        </w:rPr>
        <w:t xml:space="preserve"> учебный год.</w:t>
      </w:r>
    </w:p>
    <w:p w:rsidR="00F80AFF" w:rsidRDefault="00A51FFC">
      <w:pPr>
        <w:ind w:firstLine="709"/>
        <w:rPr>
          <w:rFonts w:ascii="Times New Roman" w:hAnsi="Times New Roman"/>
          <w:sz w:val="28"/>
        </w:rPr>
      </w:pPr>
      <w:r>
        <w:rPr>
          <w:rFonts w:ascii="Times New Roman" w:hAnsi="Times New Roman"/>
          <w:b/>
          <w:sz w:val="28"/>
        </w:rPr>
        <w:t>Цель:</w:t>
      </w:r>
      <w:r>
        <w:rPr>
          <w:rFonts w:ascii="Times New Roman" w:hAnsi="Times New Roman"/>
          <w:sz w:val="28"/>
        </w:rPr>
        <w:t xml:space="preserve"> представить обзорную информацию о деятельности ДОУ за отчётный период.</w:t>
      </w:r>
    </w:p>
    <w:p w:rsidR="00F80AFF" w:rsidRDefault="00A51FFC">
      <w:pPr>
        <w:jc w:val="both"/>
        <w:rPr>
          <w:rFonts w:ascii="Times New Roman" w:hAnsi="Times New Roman"/>
          <w:sz w:val="28"/>
        </w:rPr>
      </w:pPr>
      <w:r>
        <w:rPr>
          <w:rFonts w:ascii="Times New Roman" w:hAnsi="Times New Roman"/>
          <w:sz w:val="28"/>
          <w:u w:val="single"/>
        </w:rPr>
        <w:t>Полное наименование в соответствии с Уставом:</w:t>
      </w:r>
      <w:r>
        <w:rPr>
          <w:rFonts w:ascii="Times New Roman" w:hAnsi="Times New Roman"/>
          <w:sz w:val="28"/>
        </w:rPr>
        <w:t xml:space="preserve"> муниципальное казенное дошкольное образовательное учреждение  «</w:t>
      </w:r>
      <w:proofErr w:type="spellStart"/>
      <w:r>
        <w:rPr>
          <w:rFonts w:ascii="Times New Roman" w:hAnsi="Times New Roman"/>
          <w:sz w:val="28"/>
        </w:rPr>
        <w:t>Нестеровский</w:t>
      </w:r>
      <w:proofErr w:type="spellEnd"/>
      <w:r>
        <w:rPr>
          <w:rFonts w:ascii="Times New Roman" w:hAnsi="Times New Roman"/>
          <w:sz w:val="28"/>
        </w:rPr>
        <w:t xml:space="preserve"> детский  сад» муниципального образования – </w:t>
      </w:r>
      <w:proofErr w:type="spellStart"/>
      <w:r>
        <w:rPr>
          <w:rFonts w:ascii="Times New Roman" w:hAnsi="Times New Roman"/>
          <w:sz w:val="28"/>
        </w:rPr>
        <w:t>Пителинский</w:t>
      </w:r>
      <w:proofErr w:type="spellEnd"/>
      <w:r>
        <w:rPr>
          <w:rFonts w:ascii="Times New Roman" w:hAnsi="Times New Roman"/>
          <w:sz w:val="28"/>
        </w:rPr>
        <w:t xml:space="preserve"> муниципальный район Рязанской области. </w:t>
      </w:r>
    </w:p>
    <w:p w:rsidR="00F80AFF" w:rsidRDefault="00A51FFC">
      <w:pPr>
        <w:jc w:val="both"/>
        <w:rPr>
          <w:rFonts w:ascii="Times New Roman" w:hAnsi="Times New Roman"/>
          <w:sz w:val="28"/>
        </w:rPr>
      </w:pPr>
      <w:r>
        <w:rPr>
          <w:rFonts w:ascii="Times New Roman" w:hAnsi="Times New Roman"/>
          <w:sz w:val="28"/>
          <w:u w:val="single"/>
        </w:rPr>
        <w:t>Сокращенное наименование  в соответствии с Уставом:</w:t>
      </w:r>
      <w:r>
        <w:rPr>
          <w:rFonts w:ascii="Times New Roman" w:hAnsi="Times New Roman"/>
          <w:sz w:val="28"/>
        </w:rPr>
        <w:t xml:space="preserve"> МКДОУ «</w:t>
      </w:r>
      <w:proofErr w:type="spellStart"/>
      <w:r>
        <w:rPr>
          <w:rFonts w:ascii="Times New Roman" w:hAnsi="Times New Roman"/>
          <w:sz w:val="28"/>
        </w:rPr>
        <w:t>Нестеровский</w:t>
      </w:r>
      <w:proofErr w:type="spellEnd"/>
      <w:r>
        <w:rPr>
          <w:rFonts w:ascii="Times New Roman" w:hAnsi="Times New Roman"/>
          <w:sz w:val="28"/>
        </w:rPr>
        <w:t xml:space="preserve"> детский  сад».  </w:t>
      </w:r>
    </w:p>
    <w:p w:rsidR="00F80AFF" w:rsidRDefault="00A51FFC">
      <w:pPr>
        <w:jc w:val="both"/>
        <w:rPr>
          <w:rFonts w:ascii="Times New Roman" w:hAnsi="Times New Roman"/>
          <w:sz w:val="28"/>
        </w:rPr>
      </w:pPr>
      <w:r>
        <w:rPr>
          <w:rFonts w:ascii="Times New Roman" w:hAnsi="Times New Roman"/>
          <w:sz w:val="28"/>
          <w:u w:val="single"/>
        </w:rPr>
        <w:t xml:space="preserve">Юридический </w:t>
      </w:r>
      <w:proofErr w:type="gramStart"/>
      <w:r>
        <w:rPr>
          <w:rFonts w:ascii="Times New Roman" w:hAnsi="Times New Roman"/>
          <w:sz w:val="28"/>
          <w:u w:val="single"/>
        </w:rPr>
        <w:t>адрес:</w:t>
      </w:r>
      <w:r>
        <w:rPr>
          <w:rFonts w:ascii="Times New Roman" w:hAnsi="Times New Roman"/>
          <w:sz w:val="28"/>
        </w:rPr>
        <w:t xml:space="preserve">  391621</w:t>
      </w:r>
      <w:proofErr w:type="gramEnd"/>
      <w:r>
        <w:rPr>
          <w:rFonts w:ascii="Times New Roman" w:hAnsi="Times New Roman"/>
          <w:sz w:val="28"/>
        </w:rPr>
        <w:t xml:space="preserve">, Рязанская область, </w:t>
      </w:r>
      <w:proofErr w:type="spellStart"/>
      <w:r>
        <w:rPr>
          <w:rFonts w:ascii="Times New Roman" w:hAnsi="Times New Roman"/>
          <w:sz w:val="28"/>
        </w:rPr>
        <w:t>Пителинский</w:t>
      </w:r>
      <w:proofErr w:type="spellEnd"/>
      <w:r>
        <w:rPr>
          <w:rFonts w:ascii="Times New Roman" w:hAnsi="Times New Roman"/>
          <w:sz w:val="28"/>
        </w:rPr>
        <w:t xml:space="preserve"> район, с. Нестерово, ул. Заводская, д. 10.                                                                                                                                                  </w:t>
      </w:r>
    </w:p>
    <w:p w:rsidR="00F80AFF" w:rsidRDefault="00A51FFC">
      <w:pPr>
        <w:jc w:val="both"/>
        <w:rPr>
          <w:rFonts w:ascii="Times New Roman" w:hAnsi="Times New Roman"/>
          <w:sz w:val="28"/>
        </w:rPr>
      </w:pPr>
      <w:r>
        <w:rPr>
          <w:rFonts w:ascii="Times New Roman" w:hAnsi="Times New Roman"/>
          <w:sz w:val="28"/>
          <w:u w:val="single"/>
        </w:rPr>
        <w:t>Фактический адрес:</w:t>
      </w:r>
      <w:r>
        <w:rPr>
          <w:rFonts w:ascii="Times New Roman" w:hAnsi="Times New Roman"/>
          <w:sz w:val="28"/>
        </w:rPr>
        <w:t xml:space="preserve"> 391621, Рязанская область, </w:t>
      </w:r>
      <w:proofErr w:type="spellStart"/>
      <w:r>
        <w:rPr>
          <w:rFonts w:ascii="Times New Roman" w:hAnsi="Times New Roman"/>
          <w:sz w:val="28"/>
        </w:rPr>
        <w:t>Пителинский</w:t>
      </w:r>
      <w:proofErr w:type="spellEnd"/>
      <w:r>
        <w:rPr>
          <w:rFonts w:ascii="Times New Roman" w:hAnsi="Times New Roman"/>
          <w:sz w:val="28"/>
        </w:rPr>
        <w:t xml:space="preserve"> район, с. Нестерово, ул. Заводская, д.10.</w:t>
      </w:r>
    </w:p>
    <w:p w:rsidR="00F80AFF" w:rsidRDefault="00A51FFC">
      <w:pPr>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 xml:space="preserve">Контактная информация: </w:t>
      </w:r>
    </w:p>
    <w:p w:rsidR="00F80AFF" w:rsidRDefault="00A51FFC">
      <w:pPr>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телефон:</w:t>
      </w:r>
      <w:r>
        <w:rPr>
          <w:rFonts w:ascii="Times New Roman" w:hAnsi="Times New Roman"/>
          <w:sz w:val="28"/>
        </w:rPr>
        <w:t xml:space="preserve"> (49145) 6-63-23; </w:t>
      </w:r>
    </w:p>
    <w:p w:rsidR="00F80AFF" w:rsidRDefault="00A51FFC">
      <w:pPr>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адрес электронной почты:</w:t>
      </w:r>
      <w:r>
        <w:rPr>
          <w:rFonts w:ascii="Times New Roman" w:hAnsi="Times New Roman"/>
          <w:sz w:val="28"/>
        </w:rPr>
        <w:t xml:space="preserve"> </w:t>
      </w:r>
      <w:r>
        <w:rPr>
          <w:rFonts w:ascii="Times New Roman" w:hAnsi="Times New Roman"/>
          <w:color w:val="0000FF"/>
          <w:sz w:val="28"/>
        </w:rPr>
        <w:t>nesterovodetsad@yandex.ru</w:t>
      </w:r>
      <w:r>
        <w:rPr>
          <w:rFonts w:ascii="Times New Roman" w:hAnsi="Times New Roman"/>
          <w:sz w:val="28"/>
        </w:rPr>
        <w:t xml:space="preserve"> </w:t>
      </w:r>
    </w:p>
    <w:p w:rsidR="00F80AFF" w:rsidRDefault="00A51FFC">
      <w:pPr>
        <w:jc w:val="both"/>
        <w:rPr>
          <w:rFonts w:ascii="Times New Roman" w:hAnsi="Times New Roman"/>
          <w:sz w:val="28"/>
        </w:rPr>
      </w:pPr>
      <w:r>
        <w:rPr>
          <w:rFonts w:ascii="Times New Roman" w:hAnsi="Times New Roman"/>
          <w:sz w:val="28"/>
        </w:rPr>
        <w:t xml:space="preserve">ДОУ имеет официальный сайт в информационно-коммуникативной сети Интернет. Адрес сайта: </w:t>
      </w:r>
      <w:r w:rsidR="00DB7724" w:rsidRPr="00DB7724">
        <w:rPr>
          <w:rFonts w:ascii="Times New Roman" w:hAnsi="Times New Roman"/>
          <w:sz w:val="28"/>
        </w:rPr>
        <w:t>ds-nesterovskij-r62.gosweb.gosuslugi.ru</w:t>
      </w:r>
    </w:p>
    <w:p w:rsidR="00F80AFF" w:rsidRDefault="00A51FFC">
      <w:pPr>
        <w:ind w:firstLine="709"/>
        <w:jc w:val="both"/>
        <w:rPr>
          <w:rFonts w:ascii="Times New Roman" w:hAnsi="Times New Roman"/>
          <w:sz w:val="28"/>
        </w:rPr>
      </w:pPr>
      <w:r>
        <w:rPr>
          <w:rFonts w:ascii="Times New Roman" w:hAnsi="Times New Roman"/>
          <w:sz w:val="28"/>
        </w:rPr>
        <w:t xml:space="preserve"> ДОУ работает в режиме пятидневной рабочей недели с 9-тичасовым пребыванием детей. Выходные дни: суббота, воскресенье, праздничные дни.</w:t>
      </w:r>
    </w:p>
    <w:p w:rsidR="00F80AFF" w:rsidRDefault="00A51FFC">
      <w:pPr>
        <w:ind w:firstLine="709"/>
        <w:jc w:val="both"/>
        <w:rPr>
          <w:rFonts w:ascii="Times New Roman" w:hAnsi="Times New Roman"/>
          <w:sz w:val="28"/>
        </w:rPr>
      </w:pPr>
      <w:r>
        <w:rPr>
          <w:rFonts w:ascii="Times New Roman" w:hAnsi="Times New Roman"/>
          <w:sz w:val="28"/>
        </w:rPr>
        <w:t xml:space="preserve"> ДОУ имеет лицензию на право ведения образовательной деятельности, выданную Министерством образования Рязанской </w:t>
      </w:r>
      <w:proofErr w:type="gramStart"/>
      <w:r>
        <w:rPr>
          <w:rFonts w:ascii="Times New Roman" w:hAnsi="Times New Roman"/>
          <w:sz w:val="28"/>
        </w:rPr>
        <w:t>области;  серия</w:t>
      </w:r>
      <w:proofErr w:type="gramEnd"/>
      <w:r>
        <w:rPr>
          <w:rFonts w:ascii="Times New Roman" w:hAnsi="Times New Roman"/>
          <w:sz w:val="28"/>
        </w:rPr>
        <w:t xml:space="preserve"> РО № 041803 от 01 марта 2012 г. Срок действия лицензии: бессрочно. В целях приведения образовательной деятельности в соответствие с Федеральным законом «Об образовании в Российской Федерации» от 29.12.2012 г. № 273-</w:t>
      </w:r>
      <w:proofErr w:type="gramStart"/>
      <w:r>
        <w:rPr>
          <w:rFonts w:ascii="Times New Roman" w:hAnsi="Times New Roman"/>
          <w:sz w:val="28"/>
        </w:rPr>
        <w:t>ФЗ  переоформлено</w:t>
      </w:r>
      <w:proofErr w:type="gramEnd"/>
      <w:r>
        <w:rPr>
          <w:rFonts w:ascii="Times New Roman" w:hAnsi="Times New Roman"/>
          <w:sz w:val="28"/>
        </w:rPr>
        <w:t xml:space="preserve"> приложение к лицензии на право ведения образовательной деятельности (приложение серия 62П01 № 0002697).</w:t>
      </w:r>
    </w:p>
    <w:p w:rsidR="00F80AFF" w:rsidRDefault="00A51FFC">
      <w:pPr>
        <w:ind w:firstLine="709"/>
        <w:jc w:val="both"/>
        <w:rPr>
          <w:rFonts w:ascii="Times New Roman" w:hAnsi="Times New Roman"/>
          <w:sz w:val="28"/>
        </w:rPr>
      </w:pPr>
      <w:r>
        <w:rPr>
          <w:rFonts w:ascii="Times New Roman" w:hAnsi="Times New Roman"/>
          <w:sz w:val="28"/>
        </w:rPr>
        <w:t xml:space="preserve"> Устав утвержден постановлением  администрации муниципального образования – </w:t>
      </w:r>
      <w:proofErr w:type="spellStart"/>
      <w:r>
        <w:rPr>
          <w:rFonts w:ascii="Times New Roman" w:hAnsi="Times New Roman"/>
          <w:sz w:val="28"/>
        </w:rPr>
        <w:t>Пителинский</w:t>
      </w:r>
      <w:proofErr w:type="spellEnd"/>
      <w:r>
        <w:rPr>
          <w:rFonts w:ascii="Times New Roman" w:hAnsi="Times New Roman"/>
          <w:sz w:val="28"/>
        </w:rPr>
        <w:t xml:space="preserve"> муниципальный район от 26.05.2015 № 121 па. </w:t>
      </w:r>
    </w:p>
    <w:p w:rsidR="00F80AFF" w:rsidRDefault="00A51FFC">
      <w:pPr>
        <w:ind w:firstLine="709"/>
        <w:jc w:val="both"/>
        <w:rPr>
          <w:rFonts w:ascii="Times New Roman" w:hAnsi="Times New Roman"/>
          <w:sz w:val="28"/>
        </w:rPr>
      </w:pPr>
      <w:r>
        <w:rPr>
          <w:rFonts w:ascii="Times New Roman" w:hAnsi="Times New Roman"/>
          <w:sz w:val="28"/>
        </w:rPr>
        <w:t xml:space="preserve"> ДОУ зарегистрировано как юридическое лицо и осуществляет образовательную деятельность согласно </w:t>
      </w:r>
      <w:proofErr w:type="gramStart"/>
      <w:r>
        <w:rPr>
          <w:rFonts w:ascii="Times New Roman" w:hAnsi="Times New Roman"/>
          <w:sz w:val="28"/>
        </w:rPr>
        <w:t>лицензии</w:t>
      </w:r>
      <w:proofErr w:type="gramEnd"/>
      <w:r>
        <w:rPr>
          <w:rFonts w:ascii="Times New Roman" w:hAnsi="Times New Roman"/>
          <w:sz w:val="28"/>
        </w:rPr>
        <w:t xml:space="preserve"> на право ведения </w:t>
      </w:r>
      <w:r>
        <w:rPr>
          <w:rFonts w:ascii="Times New Roman" w:hAnsi="Times New Roman"/>
          <w:sz w:val="28"/>
        </w:rPr>
        <w:lastRenderedPageBreak/>
        <w:t xml:space="preserve">образовательной деятельности в соответствии с нормативными документами в сфере образования в Российской Федерации. </w:t>
      </w:r>
    </w:p>
    <w:p w:rsidR="00F80AFF" w:rsidRDefault="0072630D" w:rsidP="0072630D">
      <w:pPr>
        <w:jc w:val="both"/>
        <w:rPr>
          <w:rFonts w:ascii="Times New Roman" w:hAnsi="Times New Roman"/>
          <w:sz w:val="28"/>
        </w:rPr>
      </w:pPr>
      <w:r>
        <w:rPr>
          <w:rFonts w:ascii="Times New Roman" w:hAnsi="Times New Roman"/>
          <w:sz w:val="28"/>
        </w:rPr>
        <w:t>Заведующая</w:t>
      </w:r>
      <w:r w:rsidR="00A51FFC">
        <w:rPr>
          <w:rFonts w:ascii="Times New Roman" w:hAnsi="Times New Roman"/>
          <w:sz w:val="28"/>
        </w:rPr>
        <w:t xml:space="preserve"> МКДОУ «</w:t>
      </w:r>
      <w:proofErr w:type="spellStart"/>
      <w:r w:rsidR="00A51FFC">
        <w:rPr>
          <w:rFonts w:ascii="Times New Roman" w:hAnsi="Times New Roman"/>
          <w:sz w:val="28"/>
        </w:rPr>
        <w:t>Нестеровский</w:t>
      </w:r>
      <w:proofErr w:type="spellEnd"/>
      <w:r w:rsidR="00A51FFC">
        <w:rPr>
          <w:rFonts w:ascii="Times New Roman" w:hAnsi="Times New Roman"/>
          <w:sz w:val="28"/>
        </w:rPr>
        <w:t xml:space="preserve">  детский  сад» - </w:t>
      </w:r>
      <w:proofErr w:type="spellStart"/>
      <w:r w:rsidR="00A51FFC">
        <w:rPr>
          <w:rFonts w:ascii="Times New Roman" w:hAnsi="Times New Roman"/>
          <w:sz w:val="28"/>
        </w:rPr>
        <w:t>Грекова</w:t>
      </w:r>
      <w:proofErr w:type="spellEnd"/>
      <w:r w:rsidR="00A51FFC">
        <w:rPr>
          <w:rFonts w:ascii="Times New Roman" w:hAnsi="Times New Roman"/>
          <w:sz w:val="28"/>
        </w:rPr>
        <w:t xml:space="preserve"> Ольга Николаевна</w:t>
      </w:r>
    </w:p>
    <w:p w:rsidR="00F80AFF" w:rsidRDefault="00A51FFC">
      <w:pPr>
        <w:ind w:firstLine="709"/>
        <w:jc w:val="both"/>
        <w:rPr>
          <w:rFonts w:ascii="Times New Roman" w:hAnsi="Times New Roman"/>
          <w:b/>
          <w:sz w:val="28"/>
        </w:rPr>
      </w:pPr>
      <w:r>
        <w:rPr>
          <w:rFonts w:ascii="Times New Roman" w:hAnsi="Times New Roman"/>
          <w:b/>
          <w:sz w:val="28"/>
        </w:rPr>
        <w:t>Аналитическая часть представлена следующими направлениями:</w:t>
      </w:r>
    </w:p>
    <w:p w:rsidR="00F80AFF" w:rsidRDefault="00A51FFC">
      <w:pPr>
        <w:jc w:val="both"/>
        <w:rPr>
          <w:rFonts w:ascii="Times New Roman" w:hAnsi="Times New Roman"/>
          <w:b/>
          <w:sz w:val="28"/>
        </w:rPr>
      </w:pPr>
      <w:r>
        <w:rPr>
          <w:rFonts w:ascii="Times New Roman" w:hAnsi="Times New Roman"/>
          <w:sz w:val="28"/>
        </w:rPr>
        <w:t>- оценка образовательной деятельности;</w:t>
      </w:r>
    </w:p>
    <w:p w:rsidR="00F80AFF" w:rsidRDefault="00A51FFC">
      <w:pPr>
        <w:jc w:val="both"/>
        <w:rPr>
          <w:rFonts w:ascii="Times New Roman" w:hAnsi="Times New Roman"/>
          <w:sz w:val="28"/>
        </w:rPr>
      </w:pPr>
      <w:r>
        <w:rPr>
          <w:rFonts w:ascii="Times New Roman" w:hAnsi="Times New Roman"/>
          <w:sz w:val="28"/>
        </w:rPr>
        <w:t xml:space="preserve">- оценка системы управления организации; </w:t>
      </w:r>
    </w:p>
    <w:p w:rsidR="00F80AFF" w:rsidRDefault="00A51FFC">
      <w:pPr>
        <w:jc w:val="both"/>
        <w:rPr>
          <w:rFonts w:ascii="Times New Roman" w:hAnsi="Times New Roman"/>
          <w:sz w:val="28"/>
        </w:rPr>
      </w:pPr>
      <w:r>
        <w:rPr>
          <w:rFonts w:ascii="Times New Roman" w:hAnsi="Times New Roman"/>
          <w:sz w:val="28"/>
        </w:rPr>
        <w:t>- оценка содержания и качества подготовки воспитанников;</w:t>
      </w:r>
    </w:p>
    <w:p w:rsidR="00F80AFF" w:rsidRDefault="00A51FFC">
      <w:pPr>
        <w:jc w:val="both"/>
        <w:rPr>
          <w:rFonts w:ascii="Times New Roman" w:hAnsi="Times New Roman"/>
          <w:sz w:val="28"/>
        </w:rPr>
      </w:pPr>
      <w:r>
        <w:rPr>
          <w:rFonts w:ascii="Times New Roman" w:hAnsi="Times New Roman"/>
          <w:sz w:val="28"/>
        </w:rPr>
        <w:t>- оценка организации учебного процесса;</w:t>
      </w:r>
    </w:p>
    <w:p w:rsidR="00F80AFF" w:rsidRDefault="00A51FFC">
      <w:pPr>
        <w:jc w:val="both"/>
        <w:rPr>
          <w:rFonts w:ascii="Times New Roman" w:hAnsi="Times New Roman"/>
          <w:sz w:val="28"/>
        </w:rPr>
      </w:pPr>
      <w:r>
        <w:rPr>
          <w:rFonts w:ascii="Times New Roman" w:hAnsi="Times New Roman"/>
          <w:sz w:val="28"/>
        </w:rPr>
        <w:t>- оценка кадрового обеспечения;</w:t>
      </w:r>
    </w:p>
    <w:p w:rsidR="00F80AFF" w:rsidRDefault="00A51FFC">
      <w:pPr>
        <w:jc w:val="both"/>
        <w:rPr>
          <w:rFonts w:ascii="Times New Roman" w:hAnsi="Times New Roman"/>
          <w:sz w:val="28"/>
        </w:rPr>
      </w:pPr>
      <w:r>
        <w:rPr>
          <w:rFonts w:ascii="Times New Roman" w:hAnsi="Times New Roman"/>
          <w:sz w:val="28"/>
        </w:rPr>
        <w:t xml:space="preserve">- оценка учебно-методического обеспечения; </w:t>
      </w:r>
    </w:p>
    <w:p w:rsidR="00F80AFF" w:rsidRDefault="00A51FFC">
      <w:pPr>
        <w:jc w:val="both"/>
        <w:rPr>
          <w:rFonts w:ascii="Times New Roman" w:hAnsi="Times New Roman"/>
          <w:sz w:val="28"/>
        </w:rPr>
      </w:pPr>
      <w:r>
        <w:rPr>
          <w:rFonts w:ascii="Times New Roman" w:hAnsi="Times New Roman"/>
          <w:sz w:val="28"/>
        </w:rPr>
        <w:t>- оценка материально-технической базы;</w:t>
      </w:r>
    </w:p>
    <w:p w:rsidR="00F80AFF" w:rsidRDefault="00A51FFC">
      <w:pPr>
        <w:jc w:val="both"/>
        <w:rPr>
          <w:rFonts w:ascii="Times New Roman" w:hAnsi="Times New Roman"/>
          <w:sz w:val="28"/>
        </w:rPr>
      </w:pPr>
      <w:r>
        <w:rPr>
          <w:rFonts w:ascii="Times New Roman" w:hAnsi="Times New Roman"/>
          <w:sz w:val="28"/>
        </w:rPr>
        <w:t xml:space="preserve">- оценка функционирования  внутренней системы качества образования. </w:t>
      </w:r>
    </w:p>
    <w:p w:rsidR="00F80AFF" w:rsidRDefault="00A51FFC">
      <w:pPr>
        <w:jc w:val="both"/>
        <w:rPr>
          <w:rFonts w:ascii="Times New Roman" w:hAnsi="Times New Roman"/>
          <w:sz w:val="28"/>
        </w:rPr>
      </w:pPr>
      <w:r>
        <w:rPr>
          <w:rFonts w:ascii="Times New Roman" w:hAnsi="Times New Roman"/>
          <w:sz w:val="28"/>
        </w:rPr>
        <w:t xml:space="preserve">А также проведена оценка медицинского обеспечения и условий для организации питания. </w:t>
      </w:r>
    </w:p>
    <w:p w:rsidR="00F80AFF" w:rsidRDefault="00A51FFC">
      <w:pPr>
        <w:ind w:firstLine="709"/>
        <w:jc w:val="both"/>
        <w:rPr>
          <w:rFonts w:ascii="Times New Roman" w:hAnsi="Times New Roman"/>
          <w:sz w:val="28"/>
        </w:rPr>
      </w:pPr>
      <w:r>
        <w:rPr>
          <w:rFonts w:ascii="Times New Roman" w:hAnsi="Times New Roman"/>
          <w:sz w:val="28"/>
        </w:rPr>
        <w:t xml:space="preserve">Анализ показателей деятельности проведен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Pr>
          <w:rFonts w:ascii="Times New Roman" w:hAnsi="Times New Roman"/>
          <w:sz w:val="28"/>
        </w:rPr>
        <w:t>самообследования</w:t>
      </w:r>
      <w:proofErr w:type="spellEnd"/>
      <w:r>
        <w:rPr>
          <w:rFonts w:ascii="Times New Roman" w:hAnsi="Times New Roman"/>
          <w:sz w:val="28"/>
        </w:rPr>
        <w:t xml:space="preserve"> деятельности образовательной организацией». </w:t>
      </w:r>
    </w:p>
    <w:p w:rsidR="00F80AFF" w:rsidRDefault="00A51FFC">
      <w:pPr>
        <w:pStyle w:val="a3"/>
        <w:numPr>
          <w:ilvl w:val="0"/>
          <w:numId w:val="2"/>
        </w:numPr>
        <w:ind w:left="709" w:firstLine="0"/>
        <w:jc w:val="both"/>
        <w:rPr>
          <w:rFonts w:ascii="Times New Roman" w:hAnsi="Times New Roman"/>
          <w:b/>
          <w:sz w:val="28"/>
        </w:rPr>
      </w:pPr>
      <w:r>
        <w:rPr>
          <w:rFonts w:ascii="Times New Roman" w:hAnsi="Times New Roman"/>
          <w:b/>
          <w:sz w:val="28"/>
        </w:rPr>
        <w:t xml:space="preserve">Оценка образовательной деятельности. </w:t>
      </w:r>
    </w:p>
    <w:p w:rsidR="00F80AFF" w:rsidRDefault="00A51FFC">
      <w:pPr>
        <w:ind w:firstLine="709"/>
        <w:jc w:val="both"/>
        <w:rPr>
          <w:rFonts w:ascii="Times New Roman" w:hAnsi="Times New Roman"/>
          <w:sz w:val="28"/>
        </w:rPr>
      </w:pPr>
      <w:r>
        <w:rPr>
          <w:rFonts w:ascii="Times New Roman" w:hAnsi="Times New Roman"/>
          <w:sz w:val="28"/>
        </w:rPr>
        <w:t>Образовательная деятельность в ДОУ строится в соответствии с нормативно-правовыми документами.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 Название программы: Образовательная программа МКДОУ «</w:t>
      </w:r>
      <w:proofErr w:type="spellStart"/>
      <w:r>
        <w:rPr>
          <w:rFonts w:ascii="Times New Roman" w:hAnsi="Times New Roman"/>
          <w:sz w:val="28"/>
        </w:rPr>
        <w:t>Нестеровский</w:t>
      </w:r>
      <w:proofErr w:type="spellEnd"/>
      <w:r>
        <w:rPr>
          <w:rFonts w:ascii="Times New Roman" w:hAnsi="Times New Roman"/>
          <w:sz w:val="28"/>
        </w:rPr>
        <w:t xml:space="preserve"> детс</w:t>
      </w:r>
      <w:r w:rsidR="00DB7724">
        <w:rPr>
          <w:rFonts w:ascii="Times New Roman" w:hAnsi="Times New Roman"/>
          <w:sz w:val="28"/>
        </w:rPr>
        <w:t>кий сад». Сроки реализации: 2023-2024</w:t>
      </w:r>
      <w:r>
        <w:rPr>
          <w:rFonts w:ascii="Times New Roman" w:hAnsi="Times New Roman"/>
          <w:sz w:val="28"/>
        </w:rPr>
        <w:t xml:space="preserve"> учебный год, форма обучения: очная.</w:t>
      </w:r>
    </w:p>
    <w:p w:rsidR="00F80AFF" w:rsidRDefault="00F80AFF">
      <w:pPr>
        <w:ind w:firstLine="709"/>
        <w:jc w:val="both"/>
        <w:rPr>
          <w:rFonts w:ascii="Times New Roman" w:hAnsi="Times New Roman"/>
          <w:sz w:val="28"/>
        </w:rPr>
      </w:pPr>
    </w:p>
    <w:p w:rsidR="00F80AFF" w:rsidRDefault="00A51FFC">
      <w:pPr>
        <w:ind w:firstLine="709"/>
        <w:jc w:val="both"/>
        <w:rPr>
          <w:rFonts w:ascii="Times New Roman" w:hAnsi="Times New Roman"/>
          <w:sz w:val="28"/>
        </w:rPr>
      </w:pPr>
      <w:bookmarkStart w:id="0" w:name="_dx_frag_StartFragment"/>
      <w:bookmarkEnd w:id="0"/>
      <w:r>
        <w:rPr>
          <w:rFonts w:ascii="Times New Roman" w:hAnsi="Times New Roman"/>
          <w:sz w:val="28"/>
        </w:rPr>
        <w:lastRenderedPageBreak/>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80AFF" w:rsidRDefault="00A51FFC">
      <w:pPr>
        <w:ind w:firstLine="709"/>
        <w:jc w:val="both"/>
        <w:rPr>
          <w:rFonts w:ascii="Times New Roman" w:hAnsi="Times New Roman"/>
          <w:sz w:val="28"/>
        </w:rPr>
      </w:pPr>
      <w:r>
        <w:rPr>
          <w:rFonts w:ascii="Times New Roman" w:hAnsi="Times New Roman"/>
          <w:sz w:val="28"/>
        </w:rPr>
        <w:t xml:space="preserve">Цели Программы достигаются через решение следующих задач: </w:t>
      </w:r>
      <w:r>
        <w:rPr>
          <w:rFonts w:ascii="Times New Roman" w:hAnsi="Times New Roman"/>
          <w:sz w:val="28"/>
        </w:rPr>
        <w:t xml:space="preserve"> охрана и укрепление физического и психического здоровья детей, в том числе их эмоционального благополучия; </w:t>
      </w:r>
      <w:r>
        <w:rPr>
          <w:rFonts w:ascii="Times New Roman" w:hAnsi="Times New Roman"/>
          <w:sz w:val="28"/>
        </w:rPr>
        <w:t></w:t>
      </w:r>
    </w:p>
    <w:p w:rsidR="00F80AFF" w:rsidRDefault="00A51FFC">
      <w:pPr>
        <w:ind w:firstLine="709"/>
        <w:jc w:val="both"/>
        <w:rPr>
          <w:rFonts w:ascii="Times New Roman" w:hAnsi="Times New Roman"/>
          <w:sz w:val="28"/>
        </w:rPr>
      </w:pPr>
      <w:r>
        <w:rPr>
          <w:rFonts w:ascii="Times New Roman" w:hAnsi="Times New Roman"/>
          <w:sz w:val="28"/>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r>
        <w:rPr>
          <w:rFonts w:ascii="Times New Roman" w:hAnsi="Times New Roman"/>
          <w:sz w:val="28"/>
        </w:rPr>
        <w:t></w:t>
      </w:r>
    </w:p>
    <w:p w:rsidR="00F80AFF" w:rsidRDefault="00A51FFC">
      <w:pPr>
        <w:ind w:firstLine="709"/>
        <w:jc w:val="both"/>
        <w:rPr>
          <w:rFonts w:ascii="Times New Roman" w:hAnsi="Times New Roman"/>
          <w:sz w:val="28"/>
        </w:rPr>
      </w:pPr>
      <w:r>
        <w:rPr>
          <w:rFonts w:ascii="Times New Roman" w:hAnsi="Times New Roman"/>
          <w:sz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r>
        <w:rPr>
          <w:rFonts w:ascii="Times New Roman" w:hAnsi="Times New Roman"/>
          <w:sz w:val="28"/>
        </w:rPr>
        <w:t></w:t>
      </w:r>
    </w:p>
    <w:p w:rsidR="00F80AFF" w:rsidRDefault="00A51FFC">
      <w:pPr>
        <w:ind w:firstLine="709"/>
        <w:jc w:val="both"/>
        <w:rPr>
          <w:rFonts w:ascii="Times New Roman" w:hAnsi="Times New Roman"/>
          <w:sz w:val="28"/>
        </w:rPr>
      </w:pPr>
      <w:r>
        <w:rPr>
          <w:rFonts w:ascii="Times New Roman" w:hAnsi="Times New Roman"/>
          <w:sz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80AFF" w:rsidRDefault="00A51FFC">
      <w:pPr>
        <w:ind w:firstLine="709"/>
        <w:jc w:val="both"/>
        <w:rPr>
          <w:rFonts w:ascii="Times New Roman" w:hAnsi="Times New Roman"/>
          <w:sz w:val="28"/>
        </w:rPr>
      </w:pPr>
      <w:r>
        <w:rPr>
          <w:rFonts w:ascii="Times New Roman" w:hAnsi="Times New Roman"/>
          <w:sz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80AFF" w:rsidRDefault="00A51FFC">
      <w:pPr>
        <w:ind w:firstLine="709"/>
        <w:jc w:val="both"/>
        <w:rPr>
          <w:rFonts w:ascii="Times New Roman" w:hAnsi="Times New Roman"/>
          <w:sz w:val="28"/>
        </w:rPr>
      </w:pPr>
      <w:r>
        <w:rPr>
          <w:rFonts w:ascii="Times New Roman" w:hAnsi="Times New Roman"/>
          <w:sz w:val="28"/>
        </w:rPr>
        <w:t xml:space="preserve"> формирование социокультурной среды, соответствующей возрастным и индивидуальным особенностям детей; </w:t>
      </w:r>
    </w:p>
    <w:p w:rsidR="00F80AFF" w:rsidRDefault="00A51FFC">
      <w:pPr>
        <w:ind w:firstLine="709"/>
        <w:jc w:val="both"/>
        <w:rPr>
          <w:rFonts w:ascii="Times New Roman" w:hAnsi="Times New Roman"/>
          <w:sz w:val="28"/>
        </w:rPr>
      </w:pPr>
      <w:r>
        <w:rPr>
          <w:rFonts w:ascii="Times New Roman" w:hAnsi="Times New Roman"/>
          <w:sz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r>
        <w:rPr>
          <w:rFonts w:ascii="Times New Roman" w:hAnsi="Times New Roman"/>
          <w:sz w:val="28"/>
        </w:rPr>
        <w:t xml:space="preserve">          обеспечение преемственности целей, задач и содержания дошкольного общего и начального общего образования. </w:t>
      </w:r>
    </w:p>
    <w:p w:rsidR="00F80AFF" w:rsidRDefault="00A51FFC">
      <w:pPr>
        <w:ind w:firstLine="709"/>
        <w:jc w:val="both"/>
        <w:rPr>
          <w:rFonts w:ascii="Times New Roman" w:hAnsi="Times New Roman"/>
          <w:sz w:val="28"/>
        </w:rPr>
      </w:pPr>
      <w:r>
        <w:rPr>
          <w:rFonts w:ascii="Times New Roman" w:hAnsi="Times New Roman"/>
          <w:sz w:val="28"/>
        </w:rPr>
        <w:lastRenderedPageBreak/>
        <w:t xml:space="preserve">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работа, самостоятельная деятельность, опыты и экспериментирование. </w:t>
      </w:r>
    </w:p>
    <w:p w:rsidR="00F80AFF" w:rsidRDefault="00A51FFC">
      <w:pPr>
        <w:ind w:firstLine="709"/>
        <w:jc w:val="both"/>
        <w:rPr>
          <w:rFonts w:ascii="Times New Roman" w:hAnsi="Times New Roman"/>
          <w:sz w:val="28"/>
        </w:rPr>
      </w:pPr>
      <w:r>
        <w:rPr>
          <w:rFonts w:ascii="Times New Roman" w:hAnsi="Times New Roman"/>
          <w:sz w:val="28"/>
        </w:rPr>
        <w:t xml:space="preserve">Базовая  программа: Примерная общеобразовательная Программа дошкольного образования «От рождения до школы» под редакцией Н.Е. </w:t>
      </w:r>
      <w:proofErr w:type="spellStart"/>
      <w:r>
        <w:rPr>
          <w:rFonts w:ascii="Times New Roman" w:hAnsi="Times New Roman"/>
          <w:sz w:val="28"/>
        </w:rPr>
        <w:t>Вераксы</w:t>
      </w:r>
      <w:proofErr w:type="spellEnd"/>
      <w:r>
        <w:rPr>
          <w:rFonts w:ascii="Times New Roman" w:hAnsi="Times New Roman"/>
          <w:sz w:val="28"/>
        </w:rPr>
        <w:t>, Т.С. Комаровой,  М.А. Васильевой.</w:t>
      </w:r>
    </w:p>
    <w:p w:rsidR="00F80AFF" w:rsidRDefault="00A51FFC">
      <w:pPr>
        <w:ind w:firstLine="709"/>
        <w:jc w:val="both"/>
        <w:rPr>
          <w:rFonts w:ascii="Times New Roman" w:hAnsi="Times New Roman"/>
          <w:sz w:val="28"/>
        </w:rPr>
      </w:pPr>
      <w:r>
        <w:rPr>
          <w:rFonts w:ascii="Times New Roman" w:hAnsi="Times New Roman"/>
          <w:b/>
          <w:sz w:val="28"/>
        </w:rPr>
        <w:t>Вывод:</w:t>
      </w:r>
      <w:r>
        <w:rPr>
          <w:rFonts w:ascii="Times New Roman" w:hAnsi="Times New Roman"/>
          <w:sz w:val="28"/>
        </w:rPr>
        <w:t xml:space="preserve"> 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ДОО.  </w:t>
      </w:r>
    </w:p>
    <w:p w:rsidR="00F80AFF" w:rsidRDefault="00A51FFC">
      <w:pPr>
        <w:pStyle w:val="a3"/>
        <w:numPr>
          <w:ilvl w:val="0"/>
          <w:numId w:val="2"/>
        </w:numPr>
        <w:jc w:val="both"/>
        <w:rPr>
          <w:rFonts w:ascii="Times New Roman" w:hAnsi="Times New Roman"/>
          <w:b/>
          <w:sz w:val="28"/>
        </w:rPr>
      </w:pPr>
      <w:r>
        <w:rPr>
          <w:rFonts w:ascii="Times New Roman" w:hAnsi="Times New Roman"/>
          <w:b/>
          <w:sz w:val="28"/>
        </w:rPr>
        <w:t xml:space="preserve">Оценка системы управления организации. </w:t>
      </w:r>
    </w:p>
    <w:p w:rsidR="00F80AFF" w:rsidRDefault="00A51FFC">
      <w:pPr>
        <w:ind w:firstLine="709"/>
        <w:jc w:val="both"/>
        <w:rPr>
          <w:rFonts w:ascii="Times New Roman" w:hAnsi="Times New Roman"/>
          <w:sz w:val="28"/>
        </w:rPr>
      </w:pPr>
      <w:r>
        <w:rPr>
          <w:rFonts w:ascii="Times New Roman" w:hAnsi="Times New Roman"/>
          <w:sz w:val="28"/>
        </w:rPr>
        <w:t xml:space="preserve">Управление ДОУ осуществляется в соответствии с действующим законодательством Российской Федерации (ст.26 Федерального закона «Об образовании в Российской Федерации» от 29.12.2012 г. № 273-ФЗ).                        </w:t>
      </w:r>
    </w:p>
    <w:p w:rsidR="00F80AFF" w:rsidRDefault="00A51FFC">
      <w:pPr>
        <w:ind w:firstLine="709"/>
        <w:jc w:val="both"/>
        <w:rPr>
          <w:rFonts w:ascii="Times New Roman" w:hAnsi="Times New Roman"/>
          <w:sz w:val="28"/>
        </w:rPr>
      </w:pPr>
      <w:r>
        <w:rPr>
          <w:rFonts w:ascii="Times New Roman" w:hAnsi="Times New Roman"/>
          <w:sz w:val="28"/>
        </w:rPr>
        <w:t xml:space="preserve">Учредитель и собственник ДОУ – муниципальное образование – </w:t>
      </w:r>
      <w:proofErr w:type="spellStart"/>
      <w:r>
        <w:rPr>
          <w:rFonts w:ascii="Times New Roman" w:hAnsi="Times New Roman"/>
          <w:sz w:val="28"/>
        </w:rPr>
        <w:t>Пителинский</w:t>
      </w:r>
      <w:proofErr w:type="spellEnd"/>
      <w:r>
        <w:rPr>
          <w:rFonts w:ascii="Times New Roman" w:hAnsi="Times New Roman"/>
          <w:sz w:val="28"/>
        </w:rPr>
        <w:t xml:space="preserve"> муниципальный район Рязанской области. Функции и полномочия Учредителя от имени муниципального образования – </w:t>
      </w:r>
      <w:proofErr w:type="spellStart"/>
      <w:r>
        <w:rPr>
          <w:rFonts w:ascii="Times New Roman" w:hAnsi="Times New Roman"/>
          <w:sz w:val="28"/>
        </w:rPr>
        <w:t>Пителинский</w:t>
      </w:r>
      <w:proofErr w:type="spellEnd"/>
      <w:r>
        <w:rPr>
          <w:rFonts w:ascii="Times New Roman" w:hAnsi="Times New Roman"/>
          <w:sz w:val="28"/>
        </w:rPr>
        <w:t xml:space="preserve"> муниципальный район Рязанской области осуществляет администрация муниципального образования – </w:t>
      </w:r>
      <w:proofErr w:type="spellStart"/>
      <w:r>
        <w:rPr>
          <w:rFonts w:ascii="Times New Roman" w:hAnsi="Times New Roman"/>
          <w:sz w:val="28"/>
        </w:rPr>
        <w:t>Пителинский</w:t>
      </w:r>
      <w:proofErr w:type="spellEnd"/>
      <w:r>
        <w:rPr>
          <w:rFonts w:ascii="Times New Roman" w:hAnsi="Times New Roman"/>
          <w:sz w:val="28"/>
        </w:rPr>
        <w:t xml:space="preserve"> муниципальный район.</w:t>
      </w:r>
    </w:p>
    <w:p w:rsidR="00F80AFF" w:rsidRDefault="00A51FFC">
      <w:pPr>
        <w:ind w:firstLine="709"/>
        <w:jc w:val="both"/>
        <w:rPr>
          <w:rFonts w:ascii="Times New Roman" w:hAnsi="Times New Roman"/>
          <w:sz w:val="28"/>
        </w:rPr>
      </w:pPr>
      <w:r>
        <w:rPr>
          <w:rFonts w:ascii="Times New Roman" w:hAnsi="Times New Roman"/>
          <w:sz w:val="28"/>
        </w:rPr>
        <w:t>В ДОУ сформированы органы управления: общее собрание работников, педагогический совет, родительский комитет.</w:t>
      </w:r>
    </w:p>
    <w:p w:rsidR="00F80AFF" w:rsidRDefault="00A51FFC">
      <w:pPr>
        <w:ind w:firstLine="709"/>
        <w:jc w:val="both"/>
        <w:rPr>
          <w:rFonts w:ascii="Times New Roman" w:hAnsi="Times New Roman"/>
          <w:sz w:val="28"/>
        </w:rPr>
      </w:pPr>
      <w:r>
        <w:rPr>
          <w:rFonts w:ascii="Times New Roman" w:hAnsi="Times New Roman"/>
          <w:sz w:val="28"/>
          <w:u w:val="single"/>
        </w:rPr>
        <w:t>Общее собрание работников ДОУ</w:t>
      </w:r>
      <w:r>
        <w:rPr>
          <w:rFonts w:ascii="Times New Roman" w:hAnsi="Times New Roman"/>
          <w:sz w:val="28"/>
        </w:rPr>
        <w:t xml:space="preserve">  представляет полномочия работников ДОУ. В состав Общего собрания входят все работники ДОУ. </w:t>
      </w:r>
    </w:p>
    <w:p w:rsidR="00F80AFF" w:rsidRDefault="00A51FFC">
      <w:pPr>
        <w:ind w:firstLine="709"/>
        <w:jc w:val="both"/>
        <w:rPr>
          <w:rFonts w:ascii="Times New Roman" w:hAnsi="Times New Roman"/>
          <w:sz w:val="28"/>
        </w:rPr>
      </w:pPr>
      <w:r>
        <w:rPr>
          <w:rFonts w:ascii="Times New Roman" w:hAnsi="Times New Roman"/>
          <w:sz w:val="28"/>
          <w:u w:val="single"/>
        </w:rPr>
        <w:t>Педагогический совет</w:t>
      </w:r>
      <w:r>
        <w:rPr>
          <w:rFonts w:ascii="Times New Roman" w:hAnsi="Times New Roman"/>
          <w:sz w:val="28"/>
        </w:rPr>
        <w:t xml:space="preserve"> - постоянно действующий коллегиальный орган управления педагогической деятельностью ДОУ, действующий в целях </w:t>
      </w:r>
      <w:r>
        <w:rPr>
          <w:rFonts w:ascii="Times New Roman" w:hAnsi="Times New Roman"/>
          <w:sz w:val="28"/>
        </w:rPr>
        <w:lastRenderedPageBreak/>
        <w:t xml:space="preserve">развития и совершенствования образовательной деятельности, повышения профессионального мастерства педагогических работников. </w:t>
      </w:r>
    </w:p>
    <w:p w:rsidR="00F80AFF" w:rsidRDefault="00A51FFC">
      <w:pPr>
        <w:ind w:firstLine="709"/>
        <w:jc w:val="both"/>
        <w:rPr>
          <w:rFonts w:ascii="Times New Roman" w:hAnsi="Times New Roman"/>
          <w:sz w:val="28"/>
        </w:rPr>
      </w:pPr>
      <w:r>
        <w:rPr>
          <w:rFonts w:ascii="Times New Roman" w:hAnsi="Times New Roman"/>
          <w:sz w:val="28"/>
          <w:u w:val="single"/>
        </w:rPr>
        <w:t>Родительский комите</w:t>
      </w:r>
      <w:r>
        <w:rPr>
          <w:rFonts w:ascii="Times New Roman" w:hAnsi="Times New Roman"/>
          <w:sz w:val="28"/>
        </w:rPr>
        <w:t xml:space="preserve">т - создан с целью реализации  права родителей (законных представителей) несовершеннолетних воспитанников на участие  в управлении ДОУ, развитие социального </w:t>
      </w:r>
      <w:proofErr w:type="spellStart"/>
      <w:r>
        <w:rPr>
          <w:rFonts w:ascii="Times New Roman" w:hAnsi="Times New Roman"/>
          <w:sz w:val="28"/>
        </w:rPr>
        <w:t>партнѐрства</w:t>
      </w:r>
      <w:proofErr w:type="spellEnd"/>
      <w:r>
        <w:rPr>
          <w:rFonts w:ascii="Times New Roman" w:hAnsi="Times New Roman"/>
          <w:sz w:val="28"/>
        </w:rPr>
        <w:t xml:space="preserve"> между всеми заинтересованными сторонами образовательных отношений. </w:t>
      </w:r>
    </w:p>
    <w:p w:rsidR="00F80AFF" w:rsidRDefault="00A51FFC">
      <w:pPr>
        <w:ind w:firstLine="709"/>
        <w:jc w:val="both"/>
        <w:rPr>
          <w:rFonts w:ascii="Times New Roman" w:hAnsi="Times New Roman"/>
          <w:sz w:val="28"/>
        </w:rPr>
      </w:pPr>
      <w:r>
        <w:rPr>
          <w:rFonts w:ascii="Times New Roman" w:hAnsi="Times New Roman"/>
          <w:sz w:val="28"/>
        </w:rPr>
        <w:t xml:space="preserve">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органов управления осуществляется в соответствии с Положениями: Положением об Общем собрании работников ДОУ, Положением о Педагогическом совете, Положением о родительском комитете. </w:t>
      </w:r>
    </w:p>
    <w:p w:rsidR="00F80AFF" w:rsidRDefault="00A51FFC">
      <w:pPr>
        <w:ind w:firstLine="709"/>
        <w:jc w:val="both"/>
        <w:rPr>
          <w:rFonts w:ascii="Times New Roman" w:hAnsi="Times New Roman"/>
          <w:sz w:val="28"/>
        </w:rPr>
      </w:pPr>
      <w:r>
        <w:rPr>
          <w:rFonts w:ascii="Times New Roman" w:hAnsi="Times New Roman"/>
          <w:sz w:val="28"/>
        </w:rPr>
        <w:t xml:space="preserve">Представительным органом работников является действующий в ДОУ профессиональный союз работников образования (Профсоюзный комитет). </w:t>
      </w:r>
    </w:p>
    <w:p w:rsidR="00F80AFF" w:rsidRDefault="00A51FFC">
      <w:pPr>
        <w:ind w:firstLine="709"/>
        <w:jc w:val="both"/>
        <w:rPr>
          <w:rFonts w:ascii="Times New Roman" w:hAnsi="Times New Roman"/>
          <w:sz w:val="28"/>
        </w:rPr>
      </w:pPr>
      <w:r>
        <w:rPr>
          <w:rFonts w:ascii="Times New Roman" w:hAnsi="Times New Roman"/>
          <w:sz w:val="28"/>
        </w:rPr>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rsidR="00F80AFF" w:rsidRDefault="00A51FFC">
      <w:pPr>
        <w:ind w:firstLine="709"/>
        <w:jc w:val="both"/>
        <w:rPr>
          <w:rFonts w:ascii="Times New Roman" w:hAnsi="Times New Roman"/>
          <w:sz w:val="28"/>
        </w:rPr>
      </w:pPr>
      <w:r>
        <w:rPr>
          <w:rFonts w:ascii="Times New Roman" w:hAnsi="Times New Roman"/>
          <w:sz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F80AFF" w:rsidRDefault="00F80AFF">
      <w:pPr>
        <w:ind w:firstLine="709"/>
        <w:jc w:val="both"/>
        <w:rPr>
          <w:rFonts w:ascii="Times New Roman" w:hAnsi="Times New Roman"/>
          <w:sz w:val="28"/>
        </w:rPr>
      </w:pPr>
    </w:p>
    <w:p w:rsidR="00F80AFF" w:rsidRDefault="00A51FFC">
      <w:pPr>
        <w:pStyle w:val="a3"/>
        <w:numPr>
          <w:ilvl w:val="0"/>
          <w:numId w:val="2"/>
        </w:numPr>
        <w:rPr>
          <w:rFonts w:ascii="Times New Roman" w:hAnsi="Times New Roman"/>
          <w:sz w:val="28"/>
        </w:rPr>
      </w:pPr>
      <w:r>
        <w:rPr>
          <w:rFonts w:ascii="Times New Roman" w:hAnsi="Times New Roman"/>
          <w:b/>
          <w:sz w:val="28"/>
        </w:rPr>
        <w:t>Оценка содержания и качества подготовки воспитанников.</w:t>
      </w:r>
      <w:r>
        <w:rPr>
          <w:rFonts w:ascii="Times New Roman" w:hAnsi="Times New Roman"/>
          <w:sz w:val="28"/>
        </w:rPr>
        <w:t xml:space="preserve">    </w:t>
      </w:r>
    </w:p>
    <w:p w:rsidR="00F80AFF" w:rsidRDefault="00A51FFC">
      <w:pPr>
        <w:pStyle w:val="a3"/>
        <w:ind w:left="0" w:firstLine="709"/>
        <w:jc w:val="both"/>
        <w:rPr>
          <w:rFonts w:ascii="Times New Roman" w:hAnsi="Times New Roman"/>
          <w:sz w:val="28"/>
        </w:rPr>
      </w:pPr>
      <w:r>
        <w:rPr>
          <w:rFonts w:ascii="Times New Roman" w:hAnsi="Times New Roman"/>
          <w:sz w:val="28"/>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F80AFF" w:rsidRDefault="00A51FFC">
      <w:pPr>
        <w:ind w:firstLine="709"/>
        <w:jc w:val="both"/>
        <w:rPr>
          <w:rFonts w:ascii="Times New Roman" w:hAnsi="Times New Roman"/>
          <w:b/>
          <w:sz w:val="28"/>
        </w:rPr>
      </w:pPr>
      <w:r>
        <w:rPr>
          <w:rFonts w:ascii="Times New Roman" w:hAnsi="Times New Roman"/>
          <w:sz w:val="28"/>
        </w:rPr>
        <w:t xml:space="preserve"> </w:t>
      </w:r>
      <w:r>
        <w:rPr>
          <w:rFonts w:ascii="Times New Roman" w:hAnsi="Times New Roman"/>
          <w:b/>
          <w:sz w:val="28"/>
        </w:rPr>
        <w:t>Мониторинг образовательного процесса.</w:t>
      </w:r>
    </w:p>
    <w:p w:rsidR="00F80AFF" w:rsidRDefault="00A51FFC">
      <w:pPr>
        <w:ind w:firstLine="709"/>
        <w:jc w:val="both"/>
        <w:rPr>
          <w:rFonts w:ascii="Times New Roman" w:hAnsi="Times New Roman"/>
          <w:sz w:val="28"/>
        </w:rPr>
      </w:pPr>
      <w:r>
        <w:rPr>
          <w:rFonts w:ascii="Times New Roman" w:hAnsi="Times New Roman"/>
          <w:sz w:val="28"/>
        </w:rPr>
        <w:t xml:space="preserve"> Мониторинг образовательного процесса осуществляется через отслеживание результатов освоения образовательной программы по пяти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w:t>
      </w:r>
      <w:r>
        <w:rPr>
          <w:rFonts w:ascii="Times New Roman" w:hAnsi="Times New Roman"/>
          <w:sz w:val="28"/>
        </w:rPr>
        <w:lastRenderedPageBreak/>
        <w:t xml:space="preserve">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 </w:t>
      </w:r>
    </w:p>
    <w:p w:rsidR="00F80AFF" w:rsidRDefault="00A51FFC">
      <w:pPr>
        <w:ind w:firstLine="709"/>
        <w:rPr>
          <w:rFonts w:ascii="Times New Roman" w:hAnsi="Times New Roman"/>
          <w:b/>
          <w:sz w:val="28"/>
        </w:rPr>
      </w:pPr>
      <w:r>
        <w:rPr>
          <w:rFonts w:ascii="Times New Roman" w:hAnsi="Times New Roman"/>
          <w:b/>
          <w:sz w:val="28"/>
        </w:rPr>
        <w:t>Уровень усвоения программного материала на конец учебного года по областям:</w:t>
      </w:r>
    </w:p>
    <w:tbl>
      <w:tblPr>
        <w:tblStyle w:val="a6"/>
        <w:tblW w:w="0" w:type="auto"/>
        <w:tblLook w:val="04A0" w:firstRow="1" w:lastRow="0" w:firstColumn="1" w:lastColumn="0" w:noHBand="0" w:noVBand="1"/>
      </w:tblPr>
      <w:tblGrid>
        <w:gridCol w:w="2770"/>
        <w:gridCol w:w="2016"/>
        <w:gridCol w:w="1985"/>
        <w:gridCol w:w="2800"/>
      </w:tblGrid>
      <w:tr w:rsidR="00F80AFF">
        <w:tc>
          <w:tcPr>
            <w:tcW w:w="2770" w:type="dxa"/>
          </w:tcPr>
          <w:p w:rsidR="00F80AFF" w:rsidRDefault="00F80AFF">
            <w:pPr>
              <w:rPr>
                <w:rFonts w:ascii="Times New Roman" w:hAnsi="Times New Roman"/>
                <w:sz w:val="28"/>
              </w:rPr>
            </w:pPr>
          </w:p>
        </w:tc>
        <w:tc>
          <w:tcPr>
            <w:tcW w:w="6801" w:type="dxa"/>
            <w:gridSpan w:val="3"/>
          </w:tcPr>
          <w:p w:rsidR="00F80AFF" w:rsidRDefault="00A51FFC">
            <w:pPr>
              <w:jc w:val="center"/>
              <w:rPr>
                <w:rFonts w:ascii="Times New Roman" w:hAnsi="Times New Roman"/>
                <w:sz w:val="28"/>
              </w:rPr>
            </w:pPr>
            <w:r>
              <w:rPr>
                <w:rFonts w:ascii="Times New Roman" w:hAnsi="Times New Roman"/>
                <w:sz w:val="28"/>
              </w:rPr>
              <w:t>Подгруппы</w:t>
            </w:r>
          </w:p>
        </w:tc>
      </w:tr>
      <w:tr w:rsidR="00F80AFF">
        <w:tc>
          <w:tcPr>
            <w:tcW w:w="2770" w:type="dxa"/>
          </w:tcPr>
          <w:p w:rsidR="00F80AFF" w:rsidRDefault="00A51FFC">
            <w:pPr>
              <w:rPr>
                <w:rFonts w:ascii="Times New Roman" w:hAnsi="Times New Roman"/>
                <w:sz w:val="28"/>
              </w:rPr>
            </w:pPr>
            <w:r>
              <w:rPr>
                <w:rFonts w:ascii="Times New Roman" w:hAnsi="Times New Roman"/>
                <w:sz w:val="28"/>
              </w:rPr>
              <w:t>Разделы Программы</w:t>
            </w:r>
          </w:p>
        </w:tc>
        <w:tc>
          <w:tcPr>
            <w:tcW w:w="2016" w:type="dxa"/>
          </w:tcPr>
          <w:p w:rsidR="00F80AFF" w:rsidRDefault="00A51FFC">
            <w:pPr>
              <w:rPr>
                <w:rFonts w:ascii="Times New Roman" w:hAnsi="Times New Roman"/>
                <w:sz w:val="28"/>
              </w:rPr>
            </w:pPr>
            <w:r>
              <w:rPr>
                <w:rFonts w:ascii="Times New Roman" w:hAnsi="Times New Roman"/>
                <w:sz w:val="28"/>
              </w:rPr>
              <w:t>Младшая подгруппа</w:t>
            </w:r>
          </w:p>
        </w:tc>
        <w:tc>
          <w:tcPr>
            <w:tcW w:w="1985" w:type="dxa"/>
          </w:tcPr>
          <w:p w:rsidR="00F80AFF" w:rsidRDefault="00A51FFC">
            <w:pPr>
              <w:rPr>
                <w:rFonts w:ascii="Times New Roman" w:hAnsi="Times New Roman"/>
                <w:sz w:val="28"/>
              </w:rPr>
            </w:pPr>
            <w:r>
              <w:rPr>
                <w:rFonts w:ascii="Times New Roman" w:hAnsi="Times New Roman"/>
                <w:sz w:val="28"/>
              </w:rPr>
              <w:t>Средняя подгруппа</w:t>
            </w:r>
          </w:p>
        </w:tc>
        <w:tc>
          <w:tcPr>
            <w:tcW w:w="2800" w:type="dxa"/>
          </w:tcPr>
          <w:p w:rsidR="00F80AFF" w:rsidRDefault="00A51FFC">
            <w:pPr>
              <w:rPr>
                <w:rFonts w:ascii="Times New Roman" w:hAnsi="Times New Roman"/>
                <w:sz w:val="28"/>
              </w:rPr>
            </w:pPr>
            <w:r>
              <w:rPr>
                <w:rFonts w:ascii="Times New Roman" w:hAnsi="Times New Roman"/>
                <w:sz w:val="28"/>
              </w:rPr>
              <w:t>Подготовительная к школе подгруппа</w:t>
            </w:r>
          </w:p>
        </w:tc>
      </w:tr>
      <w:tr w:rsidR="00F80AFF">
        <w:tc>
          <w:tcPr>
            <w:tcW w:w="2770" w:type="dxa"/>
          </w:tcPr>
          <w:p w:rsidR="00F80AFF" w:rsidRDefault="00A51FFC">
            <w:pPr>
              <w:rPr>
                <w:rFonts w:ascii="Times New Roman" w:hAnsi="Times New Roman"/>
                <w:sz w:val="28"/>
              </w:rPr>
            </w:pPr>
            <w:r>
              <w:rPr>
                <w:rFonts w:ascii="Times New Roman" w:hAnsi="Times New Roman"/>
                <w:sz w:val="28"/>
              </w:rPr>
              <w:t>1.«Физическое развитие»</w:t>
            </w:r>
          </w:p>
        </w:tc>
        <w:tc>
          <w:tcPr>
            <w:tcW w:w="2016" w:type="dxa"/>
          </w:tcPr>
          <w:p w:rsidR="00F80AFF" w:rsidRDefault="00A51FFC">
            <w:pPr>
              <w:rPr>
                <w:rFonts w:ascii="Times New Roman" w:hAnsi="Times New Roman"/>
                <w:sz w:val="28"/>
              </w:rPr>
            </w:pPr>
            <w:r>
              <w:rPr>
                <w:rFonts w:ascii="Times New Roman" w:hAnsi="Times New Roman"/>
                <w:sz w:val="28"/>
              </w:rPr>
              <w:t>80</w:t>
            </w:r>
          </w:p>
        </w:tc>
        <w:tc>
          <w:tcPr>
            <w:tcW w:w="1985" w:type="dxa"/>
          </w:tcPr>
          <w:p w:rsidR="00F80AFF" w:rsidRDefault="00A51FFC">
            <w:pPr>
              <w:rPr>
                <w:rFonts w:ascii="Times New Roman" w:hAnsi="Times New Roman"/>
                <w:sz w:val="28"/>
              </w:rPr>
            </w:pPr>
            <w:r>
              <w:rPr>
                <w:rFonts w:ascii="Times New Roman" w:hAnsi="Times New Roman"/>
                <w:sz w:val="28"/>
              </w:rPr>
              <w:t>80</w:t>
            </w:r>
          </w:p>
        </w:tc>
        <w:tc>
          <w:tcPr>
            <w:tcW w:w="2800" w:type="dxa"/>
          </w:tcPr>
          <w:p w:rsidR="00F80AFF" w:rsidRDefault="00A51FFC">
            <w:pPr>
              <w:rPr>
                <w:rFonts w:ascii="Times New Roman" w:hAnsi="Times New Roman"/>
                <w:sz w:val="28"/>
              </w:rPr>
            </w:pPr>
            <w:r>
              <w:rPr>
                <w:rFonts w:ascii="Times New Roman" w:hAnsi="Times New Roman"/>
                <w:sz w:val="28"/>
              </w:rPr>
              <w:t>90</w:t>
            </w:r>
          </w:p>
        </w:tc>
      </w:tr>
      <w:tr w:rsidR="00F80AFF">
        <w:tc>
          <w:tcPr>
            <w:tcW w:w="2770" w:type="dxa"/>
          </w:tcPr>
          <w:p w:rsidR="00F80AFF" w:rsidRDefault="00A51FFC">
            <w:pPr>
              <w:rPr>
                <w:rFonts w:ascii="Times New Roman" w:hAnsi="Times New Roman"/>
                <w:sz w:val="28"/>
              </w:rPr>
            </w:pPr>
            <w:r>
              <w:rPr>
                <w:rFonts w:ascii="Times New Roman" w:hAnsi="Times New Roman"/>
                <w:sz w:val="28"/>
              </w:rPr>
              <w:t>2.«Социально-коммуникативное развитие»</w:t>
            </w:r>
          </w:p>
        </w:tc>
        <w:tc>
          <w:tcPr>
            <w:tcW w:w="2016" w:type="dxa"/>
          </w:tcPr>
          <w:p w:rsidR="00F80AFF" w:rsidRDefault="00A51FFC">
            <w:pPr>
              <w:rPr>
                <w:rFonts w:ascii="Times New Roman" w:hAnsi="Times New Roman"/>
                <w:sz w:val="28"/>
              </w:rPr>
            </w:pPr>
            <w:r>
              <w:rPr>
                <w:rFonts w:ascii="Times New Roman" w:hAnsi="Times New Roman"/>
                <w:sz w:val="28"/>
              </w:rPr>
              <w:t>70</w:t>
            </w:r>
          </w:p>
        </w:tc>
        <w:tc>
          <w:tcPr>
            <w:tcW w:w="1985" w:type="dxa"/>
          </w:tcPr>
          <w:p w:rsidR="00F80AFF" w:rsidRDefault="00A51FFC">
            <w:pPr>
              <w:rPr>
                <w:rFonts w:ascii="Times New Roman" w:hAnsi="Times New Roman"/>
                <w:sz w:val="28"/>
              </w:rPr>
            </w:pPr>
            <w:r>
              <w:rPr>
                <w:rFonts w:ascii="Times New Roman" w:hAnsi="Times New Roman"/>
                <w:sz w:val="28"/>
              </w:rPr>
              <w:t>80</w:t>
            </w:r>
          </w:p>
        </w:tc>
        <w:tc>
          <w:tcPr>
            <w:tcW w:w="2800" w:type="dxa"/>
          </w:tcPr>
          <w:p w:rsidR="00F80AFF" w:rsidRDefault="00A51FFC">
            <w:pPr>
              <w:rPr>
                <w:rFonts w:ascii="Times New Roman" w:hAnsi="Times New Roman"/>
                <w:sz w:val="28"/>
              </w:rPr>
            </w:pPr>
            <w:r>
              <w:rPr>
                <w:rFonts w:ascii="Times New Roman" w:hAnsi="Times New Roman"/>
                <w:sz w:val="28"/>
              </w:rPr>
              <w:t>85</w:t>
            </w:r>
          </w:p>
        </w:tc>
      </w:tr>
      <w:tr w:rsidR="00F80AFF">
        <w:tc>
          <w:tcPr>
            <w:tcW w:w="2770" w:type="dxa"/>
          </w:tcPr>
          <w:p w:rsidR="00F80AFF" w:rsidRDefault="00A51FFC">
            <w:pPr>
              <w:rPr>
                <w:rFonts w:ascii="Times New Roman" w:hAnsi="Times New Roman"/>
                <w:sz w:val="28"/>
              </w:rPr>
            </w:pPr>
            <w:r>
              <w:rPr>
                <w:rFonts w:ascii="Times New Roman" w:hAnsi="Times New Roman"/>
                <w:sz w:val="28"/>
              </w:rPr>
              <w:t>3.«Познавательное развитие»</w:t>
            </w:r>
          </w:p>
        </w:tc>
        <w:tc>
          <w:tcPr>
            <w:tcW w:w="2016" w:type="dxa"/>
          </w:tcPr>
          <w:p w:rsidR="00F80AFF" w:rsidRDefault="00A51FFC">
            <w:pPr>
              <w:rPr>
                <w:rFonts w:ascii="Times New Roman" w:hAnsi="Times New Roman"/>
                <w:sz w:val="28"/>
              </w:rPr>
            </w:pPr>
            <w:r>
              <w:rPr>
                <w:rFonts w:ascii="Times New Roman" w:hAnsi="Times New Roman"/>
                <w:sz w:val="28"/>
              </w:rPr>
              <w:t>70</w:t>
            </w:r>
          </w:p>
        </w:tc>
        <w:tc>
          <w:tcPr>
            <w:tcW w:w="1985" w:type="dxa"/>
          </w:tcPr>
          <w:p w:rsidR="00F80AFF" w:rsidRDefault="00A51FFC">
            <w:pPr>
              <w:rPr>
                <w:rFonts w:ascii="Times New Roman" w:hAnsi="Times New Roman"/>
                <w:sz w:val="28"/>
              </w:rPr>
            </w:pPr>
            <w:r>
              <w:rPr>
                <w:rFonts w:ascii="Times New Roman" w:hAnsi="Times New Roman"/>
                <w:sz w:val="28"/>
              </w:rPr>
              <w:t>80</w:t>
            </w:r>
          </w:p>
        </w:tc>
        <w:tc>
          <w:tcPr>
            <w:tcW w:w="2800" w:type="dxa"/>
          </w:tcPr>
          <w:p w:rsidR="00F80AFF" w:rsidRDefault="00A51FFC">
            <w:pPr>
              <w:rPr>
                <w:rFonts w:ascii="Times New Roman" w:hAnsi="Times New Roman"/>
                <w:sz w:val="28"/>
              </w:rPr>
            </w:pPr>
            <w:r>
              <w:rPr>
                <w:rFonts w:ascii="Times New Roman" w:hAnsi="Times New Roman"/>
                <w:sz w:val="28"/>
              </w:rPr>
              <w:t>85</w:t>
            </w:r>
          </w:p>
        </w:tc>
      </w:tr>
      <w:tr w:rsidR="00F80AFF">
        <w:trPr>
          <w:trHeight w:val="315"/>
        </w:trPr>
        <w:tc>
          <w:tcPr>
            <w:tcW w:w="2770" w:type="dxa"/>
          </w:tcPr>
          <w:p w:rsidR="00F80AFF" w:rsidRDefault="00A51FFC">
            <w:pPr>
              <w:rPr>
                <w:rFonts w:ascii="Times New Roman" w:hAnsi="Times New Roman"/>
                <w:sz w:val="28"/>
              </w:rPr>
            </w:pPr>
            <w:r>
              <w:rPr>
                <w:rFonts w:ascii="Times New Roman" w:hAnsi="Times New Roman"/>
                <w:sz w:val="28"/>
              </w:rPr>
              <w:t>4.«Художественно-эстетическое развитие</w:t>
            </w:r>
          </w:p>
        </w:tc>
        <w:tc>
          <w:tcPr>
            <w:tcW w:w="2016" w:type="dxa"/>
          </w:tcPr>
          <w:p w:rsidR="00F80AFF" w:rsidRDefault="00A51FFC">
            <w:pPr>
              <w:rPr>
                <w:rFonts w:ascii="Times New Roman" w:hAnsi="Times New Roman"/>
                <w:sz w:val="28"/>
              </w:rPr>
            </w:pPr>
            <w:r>
              <w:rPr>
                <w:rFonts w:ascii="Times New Roman" w:hAnsi="Times New Roman"/>
                <w:sz w:val="28"/>
              </w:rPr>
              <w:t>80</w:t>
            </w:r>
          </w:p>
        </w:tc>
        <w:tc>
          <w:tcPr>
            <w:tcW w:w="1985" w:type="dxa"/>
          </w:tcPr>
          <w:p w:rsidR="00F80AFF" w:rsidRDefault="00A51FFC">
            <w:pPr>
              <w:rPr>
                <w:rFonts w:ascii="Times New Roman" w:hAnsi="Times New Roman"/>
                <w:sz w:val="28"/>
              </w:rPr>
            </w:pPr>
            <w:r>
              <w:rPr>
                <w:rFonts w:ascii="Times New Roman" w:hAnsi="Times New Roman"/>
                <w:sz w:val="28"/>
              </w:rPr>
              <w:t>80</w:t>
            </w:r>
          </w:p>
        </w:tc>
        <w:tc>
          <w:tcPr>
            <w:tcW w:w="2800" w:type="dxa"/>
          </w:tcPr>
          <w:p w:rsidR="00F80AFF" w:rsidRDefault="00A51FFC">
            <w:pPr>
              <w:rPr>
                <w:rFonts w:ascii="Times New Roman" w:hAnsi="Times New Roman"/>
                <w:sz w:val="28"/>
              </w:rPr>
            </w:pPr>
            <w:r>
              <w:rPr>
                <w:rFonts w:ascii="Times New Roman" w:hAnsi="Times New Roman"/>
                <w:sz w:val="28"/>
              </w:rPr>
              <w:t>85</w:t>
            </w:r>
          </w:p>
        </w:tc>
      </w:tr>
      <w:tr w:rsidR="00F80AFF">
        <w:trPr>
          <w:trHeight w:val="330"/>
        </w:trPr>
        <w:tc>
          <w:tcPr>
            <w:tcW w:w="2770" w:type="dxa"/>
          </w:tcPr>
          <w:p w:rsidR="00F80AFF" w:rsidRDefault="00A51FFC">
            <w:pPr>
              <w:rPr>
                <w:rFonts w:ascii="Times New Roman" w:hAnsi="Times New Roman"/>
                <w:sz w:val="28"/>
              </w:rPr>
            </w:pPr>
            <w:r>
              <w:rPr>
                <w:rFonts w:ascii="Times New Roman" w:hAnsi="Times New Roman"/>
                <w:sz w:val="28"/>
              </w:rPr>
              <w:t>5.«Речевое развитие»</w:t>
            </w:r>
          </w:p>
        </w:tc>
        <w:tc>
          <w:tcPr>
            <w:tcW w:w="2016" w:type="dxa"/>
          </w:tcPr>
          <w:p w:rsidR="00F80AFF" w:rsidRDefault="00A51FFC">
            <w:pPr>
              <w:rPr>
                <w:rFonts w:ascii="Times New Roman" w:hAnsi="Times New Roman"/>
                <w:sz w:val="28"/>
              </w:rPr>
            </w:pPr>
            <w:r>
              <w:rPr>
                <w:rFonts w:ascii="Times New Roman" w:hAnsi="Times New Roman"/>
                <w:sz w:val="28"/>
              </w:rPr>
              <w:t>65</w:t>
            </w:r>
          </w:p>
        </w:tc>
        <w:tc>
          <w:tcPr>
            <w:tcW w:w="1985" w:type="dxa"/>
          </w:tcPr>
          <w:p w:rsidR="00F80AFF" w:rsidRDefault="00A51FFC">
            <w:pPr>
              <w:rPr>
                <w:rFonts w:ascii="Times New Roman" w:hAnsi="Times New Roman"/>
                <w:sz w:val="28"/>
              </w:rPr>
            </w:pPr>
            <w:r>
              <w:rPr>
                <w:rFonts w:ascii="Times New Roman" w:hAnsi="Times New Roman"/>
                <w:sz w:val="28"/>
              </w:rPr>
              <w:t>75</w:t>
            </w:r>
          </w:p>
        </w:tc>
        <w:tc>
          <w:tcPr>
            <w:tcW w:w="2800" w:type="dxa"/>
          </w:tcPr>
          <w:p w:rsidR="00F80AFF" w:rsidRDefault="00A51FFC">
            <w:pPr>
              <w:rPr>
                <w:rFonts w:ascii="Times New Roman" w:hAnsi="Times New Roman"/>
                <w:sz w:val="28"/>
              </w:rPr>
            </w:pPr>
            <w:r>
              <w:rPr>
                <w:rFonts w:ascii="Times New Roman" w:hAnsi="Times New Roman"/>
                <w:sz w:val="28"/>
              </w:rPr>
              <w:t>90</w:t>
            </w:r>
          </w:p>
        </w:tc>
      </w:tr>
    </w:tbl>
    <w:p w:rsidR="00F80AFF" w:rsidRDefault="00F80AFF">
      <w:pPr>
        <w:ind w:firstLine="709"/>
        <w:rPr>
          <w:rFonts w:ascii="Times New Roman" w:hAnsi="Times New Roman"/>
          <w:sz w:val="28"/>
        </w:rPr>
      </w:pPr>
    </w:p>
    <w:p w:rsidR="00F80AFF" w:rsidRDefault="00A51FFC">
      <w:pPr>
        <w:ind w:firstLine="709"/>
        <w:rPr>
          <w:rFonts w:ascii="Times New Roman" w:hAnsi="Times New Roman"/>
          <w:sz w:val="28"/>
        </w:rPr>
      </w:pPr>
      <w:r>
        <w:rPr>
          <w:rFonts w:ascii="Times New Roman" w:hAnsi="Times New Roman"/>
          <w:sz w:val="28"/>
        </w:rPr>
        <w:t xml:space="preserve">Анализ выполнения Программы по направлениям показал, что Программа выполнена на 80%  с  высоким  уровнем. </w:t>
      </w:r>
    </w:p>
    <w:p w:rsidR="00F80AFF" w:rsidRDefault="00A51FFC">
      <w:pPr>
        <w:tabs>
          <w:tab w:val="left" w:pos="709"/>
        </w:tabs>
        <w:rPr>
          <w:rFonts w:ascii="Times New Roman" w:hAnsi="Times New Roman"/>
          <w:sz w:val="28"/>
        </w:rPr>
      </w:pPr>
      <w:r>
        <w:rPr>
          <w:rFonts w:ascii="Times New Roman" w:hAnsi="Times New Roman"/>
          <w:sz w:val="28"/>
        </w:rPr>
        <w:t xml:space="preserve"> </w:t>
      </w:r>
    </w:p>
    <w:p w:rsidR="00F80AFF" w:rsidRDefault="00A51FFC">
      <w:pPr>
        <w:tabs>
          <w:tab w:val="left" w:pos="709"/>
        </w:tabs>
        <w:ind w:firstLine="709"/>
        <w:rPr>
          <w:rFonts w:ascii="Times New Roman" w:hAnsi="Times New Roman"/>
          <w:sz w:val="28"/>
        </w:rPr>
      </w:pPr>
      <w:r>
        <w:rPr>
          <w:rFonts w:ascii="Times New Roman" w:hAnsi="Times New Roman"/>
          <w:b/>
          <w:sz w:val="28"/>
        </w:rPr>
        <w:t>Мониторинг детского развития</w:t>
      </w:r>
      <w:r>
        <w:rPr>
          <w:rFonts w:ascii="Times New Roman" w:hAnsi="Times New Roman"/>
          <w:sz w:val="28"/>
        </w:rPr>
        <w:t xml:space="preserve">.                                                                                                             </w:t>
      </w:r>
    </w:p>
    <w:p w:rsidR="00F80AFF" w:rsidRDefault="00A51FFC">
      <w:pPr>
        <w:tabs>
          <w:tab w:val="left" w:pos="709"/>
        </w:tabs>
        <w:ind w:firstLine="709"/>
        <w:jc w:val="both"/>
        <w:rPr>
          <w:rFonts w:ascii="Times New Roman" w:hAnsi="Times New Roman"/>
          <w:sz w:val="28"/>
        </w:rPr>
      </w:pPr>
      <w:r>
        <w:rPr>
          <w:rFonts w:ascii="Times New Roman" w:hAnsi="Times New Roman"/>
          <w:sz w:val="28"/>
        </w:rPr>
        <w:t xml:space="preserve">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 </w:t>
      </w:r>
    </w:p>
    <w:p w:rsidR="00F80AFF" w:rsidRDefault="00A51FFC">
      <w:pPr>
        <w:ind w:firstLine="709"/>
        <w:jc w:val="both"/>
        <w:rPr>
          <w:rFonts w:ascii="Times New Roman" w:hAnsi="Times New Roman"/>
          <w:sz w:val="28"/>
        </w:rPr>
      </w:pPr>
      <w:r>
        <w:rPr>
          <w:rFonts w:ascii="Times New Roman" w:hAnsi="Times New Roman"/>
          <w:sz w:val="28"/>
        </w:rPr>
        <w:t xml:space="preserve">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 В процессе мониторинга исследуются физические, интеллектуальные и </w:t>
      </w:r>
      <w:r>
        <w:rPr>
          <w:rFonts w:ascii="Times New Roman" w:hAnsi="Times New Roman"/>
          <w:sz w:val="28"/>
        </w:rPr>
        <w:lastRenderedPageBreak/>
        <w:t xml:space="preserve">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p>
    <w:p w:rsidR="00F80AFF" w:rsidRDefault="00A51FFC">
      <w:pPr>
        <w:ind w:firstLine="709"/>
        <w:jc w:val="both"/>
        <w:rPr>
          <w:rFonts w:ascii="Times New Roman" w:hAnsi="Times New Roman"/>
          <w:sz w:val="28"/>
        </w:rPr>
      </w:pPr>
      <w:r>
        <w:rPr>
          <w:rFonts w:ascii="Times New Roman" w:hAnsi="Times New Roman"/>
          <w:sz w:val="28"/>
        </w:rPr>
        <w:t xml:space="preserve">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rsidR="00F80AFF" w:rsidRDefault="00A51FFC">
      <w:pPr>
        <w:ind w:firstLine="709"/>
        <w:jc w:val="both"/>
        <w:rPr>
          <w:rFonts w:ascii="Times New Roman" w:hAnsi="Times New Roman"/>
          <w:sz w:val="28"/>
        </w:rPr>
      </w:pPr>
      <w:r>
        <w:rPr>
          <w:rFonts w:ascii="Times New Roman" w:hAnsi="Times New Roman"/>
          <w:sz w:val="28"/>
        </w:rPr>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F80AFF" w:rsidRDefault="00A51FFC">
      <w:pPr>
        <w:ind w:firstLine="709"/>
        <w:jc w:val="both"/>
        <w:rPr>
          <w:rFonts w:ascii="Times New Roman" w:hAnsi="Times New Roman"/>
          <w:sz w:val="28"/>
        </w:rPr>
      </w:pPr>
      <w:r>
        <w:rPr>
          <w:rFonts w:ascii="Times New Roman" w:hAnsi="Times New Roman"/>
          <w:sz w:val="28"/>
        </w:rPr>
        <w:t xml:space="preserve">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 </w:t>
      </w:r>
    </w:p>
    <w:p w:rsidR="00F80AFF" w:rsidRDefault="00A51FFC">
      <w:pPr>
        <w:ind w:firstLine="709"/>
        <w:jc w:val="both"/>
        <w:rPr>
          <w:rFonts w:ascii="Times New Roman" w:hAnsi="Times New Roman"/>
          <w:sz w:val="28"/>
        </w:rPr>
      </w:pPr>
      <w:r>
        <w:rPr>
          <w:rFonts w:ascii="Times New Roman" w:hAnsi="Times New Roman"/>
          <w:sz w:val="28"/>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w:t>
      </w:r>
    </w:p>
    <w:p w:rsidR="00F80AFF" w:rsidRDefault="00A51FFC">
      <w:pPr>
        <w:pStyle w:val="a3"/>
        <w:numPr>
          <w:ilvl w:val="0"/>
          <w:numId w:val="2"/>
        </w:numPr>
        <w:rPr>
          <w:rFonts w:ascii="Times New Roman" w:hAnsi="Times New Roman"/>
          <w:sz w:val="28"/>
        </w:rPr>
      </w:pPr>
      <w:r>
        <w:rPr>
          <w:rFonts w:ascii="Times New Roman" w:hAnsi="Times New Roman"/>
          <w:b/>
          <w:sz w:val="28"/>
        </w:rPr>
        <w:t>Оценка организации учебного процесса.</w:t>
      </w:r>
      <w:r>
        <w:rPr>
          <w:rFonts w:ascii="Times New Roman" w:hAnsi="Times New Roman"/>
          <w:sz w:val="28"/>
        </w:rPr>
        <w:t xml:space="preserve">  </w:t>
      </w:r>
    </w:p>
    <w:p w:rsidR="00F80AFF" w:rsidRDefault="00A51FFC">
      <w:pPr>
        <w:ind w:firstLine="709"/>
        <w:jc w:val="both"/>
        <w:rPr>
          <w:rFonts w:ascii="Times New Roman" w:hAnsi="Times New Roman"/>
          <w:sz w:val="28"/>
        </w:rPr>
      </w:pPr>
      <w:r>
        <w:rPr>
          <w:rFonts w:ascii="Times New Roman" w:hAnsi="Times New Roman"/>
          <w:sz w:val="28"/>
        </w:rPr>
        <w:t>Общая численность воспитанников, осваивающих образовательную программ</w:t>
      </w:r>
      <w:r w:rsidR="00DB7724">
        <w:rPr>
          <w:rFonts w:ascii="Times New Roman" w:hAnsi="Times New Roman"/>
          <w:sz w:val="28"/>
        </w:rPr>
        <w:t>у дошкольного образования в 2023</w:t>
      </w:r>
      <w:r>
        <w:rPr>
          <w:rFonts w:ascii="Times New Roman" w:hAnsi="Times New Roman"/>
          <w:sz w:val="28"/>
        </w:rPr>
        <w:t>-</w:t>
      </w:r>
      <w:r w:rsidR="00DB7724">
        <w:rPr>
          <w:rFonts w:ascii="Times New Roman" w:hAnsi="Times New Roman"/>
          <w:sz w:val="28"/>
        </w:rPr>
        <w:t xml:space="preserve"> 2024 учебном году составила 18</w:t>
      </w:r>
      <w:r>
        <w:rPr>
          <w:rFonts w:ascii="Times New Roman" w:hAnsi="Times New Roman"/>
          <w:sz w:val="28"/>
        </w:rPr>
        <w:t xml:space="preserve"> детей в возрасте от 2 до 7 лет. Контингент воспитанников социально </w:t>
      </w:r>
      <w:r>
        <w:rPr>
          <w:rFonts w:ascii="Times New Roman" w:hAnsi="Times New Roman"/>
          <w:sz w:val="28"/>
        </w:rPr>
        <w:lastRenderedPageBreak/>
        <w:t xml:space="preserve">благополучный. Один ребенок из неполной семьи,  5 детей из многодетных семей.                                                                                                                                                В ДОУ  функционирует 2 разновозрастные группы  общеразвивающей  направленности. </w:t>
      </w:r>
    </w:p>
    <w:p w:rsidR="00F80AFF" w:rsidRDefault="00A51FFC">
      <w:pPr>
        <w:ind w:firstLine="709"/>
        <w:jc w:val="both"/>
        <w:rPr>
          <w:rFonts w:ascii="Times New Roman" w:hAnsi="Times New Roman"/>
          <w:sz w:val="28"/>
        </w:rPr>
      </w:pPr>
      <w:r>
        <w:rPr>
          <w:rFonts w:ascii="Times New Roman" w:hAnsi="Times New Roman"/>
          <w:sz w:val="28"/>
        </w:rPr>
        <w:t xml:space="preserve">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w:t>
      </w:r>
      <w:proofErr w:type="spellStart"/>
      <w:r>
        <w:rPr>
          <w:rFonts w:ascii="Times New Roman" w:hAnsi="Times New Roman"/>
          <w:sz w:val="28"/>
        </w:rPr>
        <w:t>ребѐнка</w:t>
      </w:r>
      <w:proofErr w:type="spellEnd"/>
      <w:r>
        <w:rPr>
          <w:rFonts w:ascii="Times New Roman" w:hAnsi="Times New Roman"/>
          <w:sz w:val="28"/>
        </w:rPr>
        <w:t xml:space="preserve">, реализация его природного потенциала,  обеспечение комфортных, бесконфликтных и безопасных условий развития воспитанников. </w:t>
      </w:r>
    </w:p>
    <w:p w:rsidR="00F80AFF" w:rsidRDefault="00A51FFC">
      <w:pPr>
        <w:ind w:firstLine="709"/>
        <w:jc w:val="both"/>
        <w:rPr>
          <w:rFonts w:ascii="Times New Roman" w:hAnsi="Times New Roman"/>
          <w:sz w:val="28"/>
        </w:rPr>
      </w:pP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-образовательная работа организуется в соответствии с образовательной программой. </w:t>
      </w:r>
    </w:p>
    <w:p w:rsidR="00F80AFF" w:rsidRDefault="00A51FFC">
      <w:pPr>
        <w:ind w:firstLine="709"/>
        <w:jc w:val="both"/>
        <w:rPr>
          <w:rFonts w:ascii="Times New Roman" w:hAnsi="Times New Roman"/>
          <w:sz w:val="28"/>
        </w:rPr>
      </w:pPr>
      <w:r>
        <w:rPr>
          <w:rFonts w:ascii="Times New Roman" w:hAnsi="Times New Roman"/>
          <w:sz w:val="28"/>
        </w:rPr>
        <w:t xml:space="preserve">Образовательная деятельность планируется согласно циклограмме НОД, </w:t>
      </w:r>
      <w:proofErr w:type="spellStart"/>
      <w:r>
        <w:rPr>
          <w:rFonts w:ascii="Times New Roman" w:hAnsi="Times New Roman"/>
          <w:sz w:val="28"/>
        </w:rPr>
        <w:t>утверждѐнной</w:t>
      </w:r>
      <w:proofErr w:type="spellEnd"/>
      <w:r>
        <w:rPr>
          <w:rFonts w:ascii="Times New Roman" w:hAnsi="Times New Roman"/>
          <w:sz w:val="28"/>
        </w:rPr>
        <w:t xml:space="preserve">  на педсовете.  Непосредственно образовательная деятельность организуется с 1 сентября  по 31 мая. </w:t>
      </w:r>
    </w:p>
    <w:p w:rsidR="00F80AFF" w:rsidRDefault="00A51FFC">
      <w:pPr>
        <w:ind w:firstLine="709"/>
        <w:jc w:val="both"/>
        <w:rPr>
          <w:rFonts w:ascii="Times New Roman" w:hAnsi="Times New Roman"/>
          <w:sz w:val="28"/>
        </w:rPr>
      </w:pPr>
      <w:r>
        <w:rPr>
          <w:rFonts w:ascii="Times New Roman" w:hAnsi="Times New Roman"/>
          <w:sz w:val="28"/>
        </w:rPr>
        <w:t xml:space="preserve">Работа в подгруппах  организуется  по перспективному планированию, разработанному педагогом  ДОУ, принятому на педагогическом совете. Содержание перспективного планирования соответствует учебному плану. </w:t>
      </w:r>
    </w:p>
    <w:p w:rsidR="00F80AFF" w:rsidRDefault="00A51FFC">
      <w:pPr>
        <w:ind w:firstLine="709"/>
        <w:jc w:val="both"/>
        <w:rPr>
          <w:rFonts w:ascii="Times New Roman" w:hAnsi="Times New Roman"/>
          <w:sz w:val="28"/>
        </w:rPr>
      </w:pPr>
      <w:r>
        <w:rPr>
          <w:rFonts w:ascii="Times New Roman" w:hAnsi="Times New Roman"/>
          <w:sz w:val="28"/>
        </w:rPr>
        <w:t xml:space="preserve">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F80AFF" w:rsidRDefault="00A51FFC">
      <w:pPr>
        <w:ind w:firstLine="709"/>
        <w:jc w:val="both"/>
        <w:rPr>
          <w:rFonts w:ascii="Times New Roman" w:hAnsi="Times New Roman"/>
          <w:sz w:val="28"/>
        </w:rPr>
      </w:pPr>
      <w:r>
        <w:rPr>
          <w:rFonts w:ascii="Times New Roman" w:hAnsi="Times New Roman"/>
          <w:sz w:val="28"/>
        </w:rPr>
        <w:t xml:space="preserve">В учреждении функционирует система методической работы: разрабатывается и утверждается на педагогическом совете ежегодный план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 </w:t>
      </w:r>
    </w:p>
    <w:p w:rsidR="00F80AFF" w:rsidRDefault="00A51FFC">
      <w:pPr>
        <w:ind w:firstLine="709"/>
        <w:jc w:val="both"/>
        <w:rPr>
          <w:rFonts w:ascii="Times New Roman" w:hAnsi="Times New Roman"/>
          <w:sz w:val="28"/>
        </w:rPr>
      </w:pPr>
      <w:r>
        <w:rPr>
          <w:rFonts w:ascii="Times New Roman" w:hAnsi="Times New Roman"/>
          <w:sz w:val="28"/>
        </w:rPr>
        <w:t xml:space="preserve">Контроль за ходом и результатами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-образовательной работы с детьми во всех </w:t>
      </w:r>
      <w:proofErr w:type="gramStart"/>
      <w:r>
        <w:rPr>
          <w:rFonts w:ascii="Times New Roman" w:hAnsi="Times New Roman"/>
          <w:sz w:val="28"/>
        </w:rPr>
        <w:t>возрастных  подгруппах</w:t>
      </w:r>
      <w:proofErr w:type="gramEnd"/>
      <w:r>
        <w:rPr>
          <w:rFonts w:ascii="Times New Roman" w:hAnsi="Times New Roman"/>
          <w:sz w:val="28"/>
        </w:rPr>
        <w:t xml:space="preserve"> ДОУ осуществляется целенаправленно, носит системный характер.</w:t>
      </w:r>
    </w:p>
    <w:p w:rsidR="00F80AFF" w:rsidRDefault="00A51FFC">
      <w:pPr>
        <w:ind w:firstLine="709"/>
        <w:jc w:val="both"/>
        <w:rPr>
          <w:rFonts w:ascii="Times New Roman" w:hAnsi="Times New Roman"/>
          <w:sz w:val="28"/>
        </w:rPr>
      </w:pPr>
      <w:r>
        <w:rPr>
          <w:rFonts w:ascii="Times New Roman" w:hAnsi="Times New Roman"/>
          <w:b/>
          <w:sz w:val="28"/>
        </w:rPr>
        <w:t>Вывод:</w:t>
      </w:r>
      <w:r>
        <w:rPr>
          <w:rFonts w:ascii="Times New Roman" w:hAnsi="Times New Roman"/>
          <w:sz w:val="28"/>
        </w:rPr>
        <w:t xml:space="preserve"> учебный процесс в ДОУ организован в соответствии с требованиями, предъявляемыми законодательством к дошкольному </w:t>
      </w:r>
      <w:r>
        <w:rPr>
          <w:rFonts w:ascii="Times New Roman" w:hAnsi="Times New Roman"/>
          <w:sz w:val="28"/>
        </w:rPr>
        <w:lastRenderedPageBreak/>
        <w:t xml:space="preserve">образованию и направлен на сохранение и укрепление здоровья воспитанников, предоставление равных возможностей для полноценного развития каждого </w:t>
      </w:r>
      <w:proofErr w:type="spellStart"/>
      <w:r>
        <w:rPr>
          <w:rFonts w:ascii="Times New Roman" w:hAnsi="Times New Roman"/>
          <w:sz w:val="28"/>
        </w:rPr>
        <w:t>ребѐнка</w:t>
      </w:r>
      <w:proofErr w:type="spellEnd"/>
      <w:r>
        <w:rPr>
          <w:rFonts w:ascii="Times New Roman" w:hAnsi="Times New Roman"/>
          <w:sz w:val="28"/>
        </w:rPr>
        <w:t xml:space="preserve">.  </w:t>
      </w:r>
    </w:p>
    <w:p w:rsidR="00F80AFF" w:rsidRDefault="00A51FFC">
      <w:pPr>
        <w:ind w:firstLine="709"/>
        <w:rPr>
          <w:rFonts w:ascii="Times New Roman" w:hAnsi="Times New Roman"/>
          <w:b/>
          <w:sz w:val="28"/>
        </w:rPr>
      </w:pPr>
      <w:r>
        <w:rPr>
          <w:rFonts w:ascii="Times New Roman" w:hAnsi="Times New Roman"/>
          <w:b/>
          <w:sz w:val="28"/>
        </w:rPr>
        <w:t>5.Оценка кадрового обеспечения.</w:t>
      </w:r>
    </w:p>
    <w:p w:rsidR="00F80AFF" w:rsidRDefault="00A51FFC">
      <w:pPr>
        <w:ind w:firstLine="709"/>
        <w:rPr>
          <w:rFonts w:ascii="Times New Roman" w:hAnsi="Times New Roman"/>
          <w:b/>
          <w:sz w:val="28"/>
        </w:rPr>
      </w:pPr>
      <w:r>
        <w:rPr>
          <w:rFonts w:ascii="Times New Roman" w:hAnsi="Times New Roman"/>
          <w:b/>
          <w:sz w:val="28"/>
        </w:rPr>
        <w:t>Количественный состав работников.</w:t>
      </w:r>
    </w:p>
    <w:tbl>
      <w:tblPr>
        <w:tblStyle w:val="a6"/>
        <w:tblW w:w="0" w:type="auto"/>
        <w:tblLook w:val="04A0" w:firstRow="1" w:lastRow="0" w:firstColumn="1" w:lastColumn="0" w:noHBand="0" w:noVBand="1"/>
      </w:tblPr>
      <w:tblGrid>
        <w:gridCol w:w="2392"/>
        <w:gridCol w:w="2393"/>
        <w:gridCol w:w="2393"/>
        <w:gridCol w:w="2393"/>
      </w:tblGrid>
      <w:tr w:rsidR="00F80AFF">
        <w:tc>
          <w:tcPr>
            <w:tcW w:w="2392" w:type="dxa"/>
          </w:tcPr>
          <w:p w:rsidR="00F80AFF" w:rsidRDefault="00A51FFC">
            <w:pPr>
              <w:rPr>
                <w:rFonts w:ascii="Times New Roman" w:hAnsi="Times New Roman"/>
                <w:sz w:val="28"/>
              </w:rPr>
            </w:pPr>
            <w:r>
              <w:rPr>
                <w:rFonts w:ascii="Times New Roman" w:hAnsi="Times New Roman"/>
                <w:sz w:val="28"/>
              </w:rPr>
              <w:t>Кадровый состав ДОУ</w:t>
            </w:r>
          </w:p>
        </w:tc>
        <w:tc>
          <w:tcPr>
            <w:tcW w:w="2393" w:type="dxa"/>
          </w:tcPr>
          <w:p w:rsidR="00F80AFF" w:rsidRDefault="00DB7724">
            <w:pPr>
              <w:rPr>
                <w:rFonts w:ascii="Times New Roman" w:hAnsi="Times New Roman"/>
                <w:sz w:val="28"/>
              </w:rPr>
            </w:pPr>
            <w:r>
              <w:rPr>
                <w:rFonts w:ascii="Times New Roman" w:hAnsi="Times New Roman"/>
                <w:sz w:val="28"/>
              </w:rPr>
              <w:t>2021-2022</w:t>
            </w:r>
            <w:r w:rsidR="00A51FFC">
              <w:rPr>
                <w:rFonts w:ascii="Times New Roman" w:hAnsi="Times New Roman"/>
                <w:sz w:val="28"/>
              </w:rPr>
              <w:t xml:space="preserve"> </w:t>
            </w:r>
            <w:proofErr w:type="spellStart"/>
            <w:r w:rsidR="00A51FFC">
              <w:rPr>
                <w:rFonts w:ascii="Times New Roman" w:hAnsi="Times New Roman"/>
                <w:sz w:val="28"/>
              </w:rPr>
              <w:t>уч.г</w:t>
            </w:r>
            <w:proofErr w:type="spellEnd"/>
            <w:r w:rsidR="00A51FFC">
              <w:rPr>
                <w:rFonts w:ascii="Times New Roman" w:hAnsi="Times New Roman"/>
                <w:sz w:val="28"/>
              </w:rPr>
              <w:t>.</w:t>
            </w:r>
          </w:p>
        </w:tc>
        <w:tc>
          <w:tcPr>
            <w:tcW w:w="2393" w:type="dxa"/>
          </w:tcPr>
          <w:p w:rsidR="00F80AFF" w:rsidRDefault="00DB7724">
            <w:pPr>
              <w:rPr>
                <w:rFonts w:ascii="Times New Roman" w:hAnsi="Times New Roman"/>
                <w:sz w:val="28"/>
              </w:rPr>
            </w:pPr>
            <w:r>
              <w:rPr>
                <w:rFonts w:ascii="Times New Roman" w:hAnsi="Times New Roman"/>
                <w:sz w:val="28"/>
              </w:rPr>
              <w:t>2022-2023</w:t>
            </w:r>
            <w:r w:rsidR="00A51FFC">
              <w:rPr>
                <w:rFonts w:ascii="Times New Roman" w:hAnsi="Times New Roman"/>
                <w:sz w:val="28"/>
              </w:rPr>
              <w:t xml:space="preserve"> </w:t>
            </w:r>
            <w:proofErr w:type="spellStart"/>
            <w:r w:rsidR="00A51FFC">
              <w:rPr>
                <w:rFonts w:ascii="Times New Roman" w:hAnsi="Times New Roman"/>
                <w:sz w:val="28"/>
              </w:rPr>
              <w:t>уч.г</w:t>
            </w:r>
            <w:proofErr w:type="spellEnd"/>
            <w:r w:rsidR="00A51FFC">
              <w:rPr>
                <w:rFonts w:ascii="Times New Roman" w:hAnsi="Times New Roman"/>
                <w:sz w:val="28"/>
              </w:rPr>
              <w:t>.</w:t>
            </w:r>
          </w:p>
        </w:tc>
        <w:tc>
          <w:tcPr>
            <w:tcW w:w="2393" w:type="dxa"/>
          </w:tcPr>
          <w:p w:rsidR="00F80AFF" w:rsidRDefault="00DB7724">
            <w:pPr>
              <w:rPr>
                <w:rFonts w:ascii="Times New Roman" w:hAnsi="Times New Roman"/>
                <w:sz w:val="28"/>
              </w:rPr>
            </w:pPr>
            <w:r>
              <w:rPr>
                <w:rFonts w:ascii="Times New Roman" w:hAnsi="Times New Roman"/>
                <w:sz w:val="28"/>
              </w:rPr>
              <w:t>2023-2024</w:t>
            </w:r>
            <w:r w:rsidR="00A51FFC">
              <w:rPr>
                <w:rFonts w:ascii="Times New Roman" w:hAnsi="Times New Roman"/>
                <w:sz w:val="28"/>
              </w:rPr>
              <w:t xml:space="preserve"> </w:t>
            </w:r>
            <w:proofErr w:type="spellStart"/>
            <w:r w:rsidR="00A51FFC">
              <w:rPr>
                <w:rFonts w:ascii="Times New Roman" w:hAnsi="Times New Roman"/>
                <w:sz w:val="28"/>
              </w:rPr>
              <w:t>уч.г</w:t>
            </w:r>
            <w:proofErr w:type="spellEnd"/>
            <w:r w:rsidR="00A51FFC">
              <w:rPr>
                <w:rFonts w:ascii="Times New Roman" w:hAnsi="Times New Roman"/>
                <w:sz w:val="28"/>
              </w:rPr>
              <w:t>.</w:t>
            </w:r>
          </w:p>
        </w:tc>
      </w:tr>
      <w:tr w:rsidR="00F80AFF">
        <w:tc>
          <w:tcPr>
            <w:tcW w:w="2392" w:type="dxa"/>
          </w:tcPr>
          <w:p w:rsidR="00F80AFF" w:rsidRDefault="00A51FFC">
            <w:pPr>
              <w:rPr>
                <w:rFonts w:ascii="Times New Roman" w:hAnsi="Times New Roman"/>
                <w:sz w:val="28"/>
              </w:rPr>
            </w:pPr>
            <w:r>
              <w:rPr>
                <w:rFonts w:ascii="Times New Roman" w:hAnsi="Times New Roman"/>
                <w:sz w:val="28"/>
              </w:rPr>
              <w:t>Воспитатель (чел.)</w:t>
            </w:r>
          </w:p>
        </w:tc>
        <w:tc>
          <w:tcPr>
            <w:tcW w:w="2393" w:type="dxa"/>
          </w:tcPr>
          <w:p w:rsidR="00F80AFF" w:rsidRDefault="00A51FFC">
            <w:pPr>
              <w:rPr>
                <w:rFonts w:ascii="Times New Roman" w:hAnsi="Times New Roman"/>
                <w:sz w:val="28"/>
              </w:rPr>
            </w:pPr>
            <w:r>
              <w:rPr>
                <w:rFonts w:ascii="Times New Roman" w:hAnsi="Times New Roman"/>
                <w:sz w:val="28"/>
              </w:rPr>
              <w:t>2</w:t>
            </w:r>
          </w:p>
        </w:tc>
        <w:tc>
          <w:tcPr>
            <w:tcW w:w="2393" w:type="dxa"/>
          </w:tcPr>
          <w:p w:rsidR="00F80AFF" w:rsidRDefault="00A51FFC">
            <w:pPr>
              <w:rPr>
                <w:rFonts w:ascii="Times New Roman" w:hAnsi="Times New Roman"/>
                <w:sz w:val="28"/>
              </w:rPr>
            </w:pPr>
            <w:r>
              <w:rPr>
                <w:rFonts w:ascii="Times New Roman" w:hAnsi="Times New Roman"/>
                <w:sz w:val="28"/>
              </w:rPr>
              <w:t>2</w:t>
            </w:r>
          </w:p>
        </w:tc>
        <w:tc>
          <w:tcPr>
            <w:tcW w:w="2393" w:type="dxa"/>
          </w:tcPr>
          <w:p w:rsidR="00F80AFF" w:rsidRDefault="00A51FFC">
            <w:pPr>
              <w:rPr>
                <w:rFonts w:ascii="Times New Roman" w:hAnsi="Times New Roman"/>
                <w:sz w:val="28"/>
              </w:rPr>
            </w:pPr>
            <w:r>
              <w:rPr>
                <w:rFonts w:ascii="Times New Roman" w:hAnsi="Times New Roman"/>
                <w:sz w:val="28"/>
              </w:rPr>
              <w:t>2</w:t>
            </w:r>
          </w:p>
        </w:tc>
      </w:tr>
      <w:tr w:rsidR="00F80AFF">
        <w:trPr>
          <w:trHeight w:val="300"/>
        </w:trPr>
        <w:tc>
          <w:tcPr>
            <w:tcW w:w="2392" w:type="dxa"/>
          </w:tcPr>
          <w:p w:rsidR="00F80AFF" w:rsidRDefault="00A51FFC">
            <w:pPr>
              <w:rPr>
                <w:rFonts w:ascii="Times New Roman" w:hAnsi="Times New Roman"/>
                <w:sz w:val="28"/>
              </w:rPr>
            </w:pPr>
            <w:r>
              <w:rPr>
                <w:rFonts w:ascii="Times New Roman" w:hAnsi="Times New Roman"/>
                <w:sz w:val="28"/>
              </w:rPr>
              <w:t>Специалисты (чел.)</w:t>
            </w:r>
          </w:p>
        </w:tc>
        <w:tc>
          <w:tcPr>
            <w:tcW w:w="2393" w:type="dxa"/>
          </w:tcPr>
          <w:p w:rsidR="00F80AFF" w:rsidRDefault="00A51FFC">
            <w:pPr>
              <w:rPr>
                <w:rFonts w:ascii="Times New Roman" w:hAnsi="Times New Roman"/>
                <w:sz w:val="28"/>
              </w:rPr>
            </w:pPr>
            <w:r>
              <w:rPr>
                <w:rFonts w:ascii="Times New Roman" w:hAnsi="Times New Roman"/>
                <w:sz w:val="28"/>
              </w:rPr>
              <w:t>0</w:t>
            </w:r>
          </w:p>
        </w:tc>
        <w:tc>
          <w:tcPr>
            <w:tcW w:w="2393" w:type="dxa"/>
          </w:tcPr>
          <w:p w:rsidR="00F80AFF" w:rsidRDefault="00A51FFC">
            <w:pPr>
              <w:rPr>
                <w:rFonts w:ascii="Times New Roman" w:hAnsi="Times New Roman"/>
                <w:sz w:val="28"/>
              </w:rPr>
            </w:pPr>
            <w:r>
              <w:rPr>
                <w:rFonts w:ascii="Times New Roman" w:hAnsi="Times New Roman"/>
                <w:sz w:val="28"/>
              </w:rPr>
              <w:t>0</w:t>
            </w:r>
          </w:p>
        </w:tc>
        <w:tc>
          <w:tcPr>
            <w:tcW w:w="2393" w:type="dxa"/>
          </w:tcPr>
          <w:p w:rsidR="00F80AFF" w:rsidRDefault="00A51FFC">
            <w:pPr>
              <w:rPr>
                <w:rFonts w:ascii="Times New Roman" w:hAnsi="Times New Roman"/>
                <w:sz w:val="28"/>
              </w:rPr>
            </w:pPr>
            <w:r>
              <w:rPr>
                <w:rFonts w:ascii="Times New Roman" w:hAnsi="Times New Roman"/>
                <w:sz w:val="28"/>
              </w:rPr>
              <w:t>0</w:t>
            </w:r>
          </w:p>
        </w:tc>
      </w:tr>
      <w:tr w:rsidR="00F80AFF">
        <w:trPr>
          <w:trHeight w:val="345"/>
        </w:trPr>
        <w:tc>
          <w:tcPr>
            <w:tcW w:w="2392" w:type="dxa"/>
          </w:tcPr>
          <w:p w:rsidR="00F80AFF" w:rsidRDefault="00A51FFC">
            <w:pPr>
              <w:rPr>
                <w:rFonts w:ascii="Times New Roman" w:hAnsi="Times New Roman"/>
                <w:sz w:val="28"/>
              </w:rPr>
            </w:pPr>
            <w:r>
              <w:rPr>
                <w:rFonts w:ascii="Times New Roman" w:hAnsi="Times New Roman"/>
                <w:sz w:val="28"/>
              </w:rPr>
              <w:t>Всего педагогических работников:</w:t>
            </w:r>
          </w:p>
        </w:tc>
        <w:tc>
          <w:tcPr>
            <w:tcW w:w="2393" w:type="dxa"/>
          </w:tcPr>
          <w:p w:rsidR="00F80AFF" w:rsidRDefault="00A51FFC">
            <w:pPr>
              <w:rPr>
                <w:rFonts w:ascii="Times New Roman" w:hAnsi="Times New Roman"/>
                <w:sz w:val="28"/>
              </w:rPr>
            </w:pPr>
            <w:r>
              <w:rPr>
                <w:rFonts w:ascii="Times New Roman" w:hAnsi="Times New Roman"/>
                <w:sz w:val="28"/>
              </w:rPr>
              <w:t>2</w:t>
            </w:r>
          </w:p>
        </w:tc>
        <w:tc>
          <w:tcPr>
            <w:tcW w:w="2393" w:type="dxa"/>
          </w:tcPr>
          <w:p w:rsidR="00F80AFF" w:rsidRDefault="00A51FFC">
            <w:pPr>
              <w:rPr>
                <w:rFonts w:ascii="Times New Roman" w:hAnsi="Times New Roman"/>
                <w:sz w:val="28"/>
              </w:rPr>
            </w:pPr>
            <w:r>
              <w:rPr>
                <w:rFonts w:ascii="Times New Roman" w:hAnsi="Times New Roman"/>
                <w:sz w:val="28"/>
              </w:rPr>
              <w:t>2</w:t>
            </w:r>
          </w:p>
        </w:tc>
        <w:tc>
          <w:tcPr>
            <w:tcW w:w="2393" w:type="dxa"/>
          </w:tcPr>
          <w:p w:rsidR="00F80AFF" w:rsidRDefault="00A51FFC">
            <w:pPr>
              <w:rPr>
                <w:rFonts w:ascii="Times New Roman" w:hAnsi="Times New Roman"/>
                <w:sz w:val="28"/>
              </w:rPr>
            </w:pPr>
            <w:r>
              <w:rPr>
                <w:rFonts w:ascii="Times New Roman" w:hAnsi="Times New Roman"/>
                <w:sz w:val="28"/>
              </w:rPr>
              <w:t>2</w:t>
            </w:r>
          </w:p>
        </w:tc>
      </w:tr>
    </w:tbl>
    <w:p w:rsidR="00F80AFF" w:rsidRDefault="00F80AFF">
      <w:pPr>
        <w:ind w:firstLine="709"/>
        <w:rPr>
          <w:rFonts w:ascii="Times New Roman" w:hAnsi="Times New Roman"/>
          <w:sz w:val="28"/>
        </w:rPr>
      </w:pPr>
    </w:p>
    <w:p w:rsidR="00F80AFF" w:rsidRDefault="00A51FFC">
      <w:pPr>
        <w:ind w:firstLine="709"/>
        <w:rPr>
          <w:rFonts w:ascii="Times New Roman" w:hAnsi="Times New Roman"/>
          <w:sz w:val="28"/>
        </w:rPr>
      </w:pPr>
      <w:r>
        <w:rPr>
          <w:rFonts w:ascii="Times New Roman" w:hAnsi="Times New Roman"/>
          <w:sz w:val="28"/>
        </w:rPr>
        <w:t xml:space="preserve">Один педагог (воспитатель) имеет высшее образование и один среднее </w:t>
      </w:r>
      <w:proofErr w:type="spellStart"/>
      <w:r>
        <w:rPr>
          <w:rFonts w:ascii="Times New Roman" w:hAnsi="Times New Roman"/>
          <w:sz w:val="28"/>
        </w:rPr>
        <w:t>оразование</w:t>
      </w:r>
      <w:proofErr w:type="spellEnd"/>
      <w:r>
        <w:rPr>
          <w:rFonts w:ascii="Times New Roman" w:hAnsi="Times New Roman"/>
          <w:sz w:val="28"/>
        </w:rPr>
        <w:t xml:space="preserve"> педагогической направленности.</w:t>
      </w:r>
    </w:p>
    <w:p w:rsidR="00F80AFF" w:rsidRDefault="00A51FFC">
      <w:pPr>
        <w:ind w:firstLine="709"/>
        <w:rPr>
          <w:rFonts w:ascii="Times New Roman" w:hAnsi="Times New Roman"/>
          <w:sz w:val="28"/>
        </w:rPr>
      </w:pPr>
      <w:r>
        <w:rPr>
          <w:rFonts w:ascii="Times New Roman" w:hAnsi="Times New Roman"/>
          <w:sz w:val="28"/>
        </w:rPr>
        <w:t xml:space="preserve">  </w:t>
      </w:r>
    </w:p>
    <w:p w:rsidR="00F80AFF" w:rsidRDefault="00A51FFC">
      <w:pPr>
        <w:ind w:firstLine="709"/>
        <w:rPr>
          <w:rFonts w:ascii="Times New Roman" w:hAnsi="Times New Roman"/>
          <w:b/>
          <w:sz w:val="28"/>
        </w:rPr>
      </w:pPr>
      <w:r>
        <w:rPr>
          <w:rFonts w:ascii="Times New Roman" w:hAnsi="Times New Roman"/>
          <w:b/>
          <w:sz w:val="28"/>
        </w:rPr>
        <w:t>Квалификация педагогов (по результатам прохождения аттестации).</w:t>
      </w:r>
    </w:p>
    <w:tbl>
      <w:tblPr>
        <w:tblStyle w:val="a6"/>
        <w:tblW w:w="0" w:type="auto"/>
        <w:tblLook w:val="04A0" w:firstRow="1" w:lastRow="0" w:firstColumn="1" w:lastColumn="0" w:noHBand="0" w:noVBand="1"/>
      </w:tblPr>
      <w:tblGrid>
        <w:gridCol w:w="3652"/>
        <w:gridCol w:w="2728"/>
        <w:gridCol w:w="3191"/>
      </w:tblGrid>
      <w:tr w:rsidR="00F80AFF">
        <w:tc>
          <w:tcPr>
            <w:tcW w:w="3652" w:type="dxa"/>
          </w:tcPr>
          <w:p w:rsidR="00F80AFF" w:rsidRDefault="00A51FFC">
            <w:pPr>
              <w:rPr>
                <w:rFonts w:ascii="Times New Roman" w:hAnsi="Times New Roman"/>
                <w:sz w:val="28"/>
              </w:rPr>
            </w:pPr>
            <w:r>
              <w:rPr>
                <w:rFonts w:ascii="Times New Roman" w:hAnsi="Times New Roman"/>
                <w:sz w:val="28"/>
              </w:rPr>
              <w:t>Квалификация</w:t>
            </w:r>
          </w:p>
        </w:tc>
        <w:tc>
          <w:tcPr>
            <w:tcW w:w="2728" w:type="dxa"/>
          </w:tcPr>
          <w:p w:rsidR="00F80AFF" w:rsidRDefault="00A51FFC">
            <w:pPr>
              <w:rPr>
                <w:rFonts w:ascii="Times New Roman" w:hAnsi="Times New Roman"/>
                <w:sz w:val="28"/>
              </w:rPr>
            </w:pPr>
            <w:r>
              <w:rPr>
                <w:rFonts w:ascii="Times New Roman" w:hAnsi="Times New Roman"/>
                <w:sz w:val="28"/>
              </w:rPr>
              <w:t>Количество (чел.)</w:t>
            </w:r>
          </w:p>
        </w:tc>
        <w:tc>
          <w:tcPr>
            <w:tcW w:w="3191" w:type="dxa"/>
          </w:tcPr>
          <w:p w:rsidR="00F80AFF" w:rsidRDefault="00A51FFC">
            <w:pPr>
              <w:rPr>
                <w:rFonts w:ascii="Times New Roman" w:hAnsi="Times New Roman"/>
                <w:sz w:val="28"/>
              </w:rPr>
            </w:pPr>
            <w:r>
              <w:rPr>
                <w:rFonts w:ascii="Times New Roman" w:hAnsi="Times New Roman"/>
                <w:sz w:val="28"/>
              </w:rPr>
              <w:t>% от общего числа педагогических работников</w:t>
            </w:r>
          </w:p>
        </w:tc>
      </w:tr>
      <w:tr w:rsidR="00F80AFF">
        <w:tc>
          <w:tcPr>
            <w:tcW w:w="3652" w:type="dxa"/>
          </w:tcPr>
          <w:p w:rsidR="00F80AFF" w:rsidRDefault="00A51FFC">
            <w:pPr>
              <w:rPr>
                <w:rFonts w:ascii="Times New Roman" w:hAnsi="Times New Roman"/>
                <w:sz w:val="28"/>
              </w:rPr>
            </w:pPr>
            <w:r>
              <w:rPr>
                <w:rFonts w:ascii="Times New Roman" w:hAnsi="Times New Roman"/>
                <w:sz w:val="28"/>
              </w:rPr>
              <w:t>Высшая квалификационная категория</w:t>
            </w:r>
          </w:p>
        </w:tc>
        <w:tc>
          <w:tcPr>
            <w:tcW w:w="2728" w:type="dxa"/>
          </w:tcPr>
          <w:p w:rsidR="00F80AFF" w:rsidRDefault="00A51FFC">
            <w:pPr>
              <w:rPr>
                <w:rFonts w:ascii="Times New Roman" w:hAnsi="Times New Roman"/>
                <w:sz w:val="28"/>
              </w:rPr>
            </w:pPr>
            <w:r>
              <w:rPr>
                <w:rFonts w:ascii="Times New Roman" w:hAnsi="Times New Roman"/>
                <w:sz w:val="28"/>
              </w:rPr>
              <w:t>-</w:t>
            </w:r>
          </w:p>
        </w:tc>
        <w:tc>
          <w:tcPr>
            <w:tcW w:w="3191" w:type="dxa"/>
          </w:tcPr>
          <w:p w:rsidR="00F80AFF" w:rsidRDefault="00A51FFC">
            <w:pPr>
              <w:rPr>
                <w:rFonts w:ascii="Times New Roman" w:hAnsi="Times New Roman"/>
                <w:sz w:val="28"/>
              </w:rPr>
            </w:pPr>
            <w:r>
              <w:rPr>
                <w:rFonts w:ascii="Times New Roman" w:hAnsi="Times New Roman"/>
                <w:sz w:val="28"/>
              </w:rPr>
              <w:t>-</w:t>
            </w:r>
          </w:p>
        </w:tc>
      </w:tr>
      <w:tr w:rsidR="00F80AFF">
        <w:tc>
          <w:tcPr>
            <w:tcW w:w="3652" w:type="dxa"/>
          </w:tcPr>
          <w:p w:rsidR="00F80AFF" w:rsidRDefault="00A51FFC">
            <w:pPr>
              <w:rPr>
                <w:rFonts w:ascii="Times New Roman" w:hAnsi="Times New Roman"/>
                <w:sz w:val="28"/>
              </w:rPr>
            </w:pPr>
            <w:r>
              <w:rPr>
                <w:rFonts w:ascii="Times New Roman" w:hAnsi="Times New Roman"/>
                <w:sz w:val="28"/>
              </w:rPr>
              <w:t>Первая квалификационная категория</w:t>
            </w:r>
          </w:p>
        </w:tc>
        <w:tc>
          <w:tcPr>
            <w:tcW w:w="2728" w:type="dxa"/>
          </w:tcPr>
          <w:p w:rsidR="00F80AFF" w:rsidRDefault="00A51FFC">
            <w:pPr>
              <w:rPr>
                <w:rFonts w:ascii="Times New Roman" w:hAnsi="Times New Roman"/>
                <w:sz w:val="28"/>
              </w:rPr>
            </w:pPr>
            <w:r>
              <w:rPr>
                <w:rFonts w:ascii="Times New Roman" w:hAnsi="Times New Roman"/>
                <w:sz w:val="28"/>
              </w:rPr>
              <w:t>-</w:t>
            </w:r>
          </w:p>
        </w:tc>
        <w:tc>
          <w:tcPr>
            <w:tcW w:w="3191" w:type="dxa"/>
          </w:tcPr>
          <w:p w:rsidR="00F80AFF" w:rsidRDefault="00A51FFC">
            <w:pPr>
              <w:rPr>
                <w:rFonts w:ascii="Times New Roman" w:hAnsi="Times New Roman"/>
                <w:sz w:val="28"/>
              </w:rPr>
            </w:pPr>
            <w:r>
              <w:rPr>
                <w:rFonts w:ascii="Times New Roman" w:hAnsi="Times New Roman"/>
                <w:sz w:val="28"/>
              </w:rPr>
              <w:t>-</w:t>
            </w:r>
          </w:p>
        </w:tc>
      </w:tr>
    </w:tbl>
    <w:p w:rsidR="00F80AFF" w:rsidRDefault="00F80AFF">
      <w:pPr>
        <w:ind w:firstLine="709"/>
        <w:rPr>
          <w:rFonts w:ascii="Times New Roman" w:hAnsi="Times New Roman"/>
          <w:sz w:val="28"/>
        </w:rPr>
      </w:pPr>
    </w:p>
    <w:p w:rsidR="00F80AFF" w:rsidRDefault="00A51FFC">
      <w:pPr>
        <w:ind w:firstLine="709"/>
        <w:rPr>
          <w:rFonts w:ascii="Times New Roman" w:hAnsi="Times New Roman"/>
          <w:b/>
          <w:sz w:val="28"/>
        </w:rPr>
      </w:pPr>
      <w:r>
        <w:rPr>
          <w:rFonts w:ascii="Times New Roman" w:hAnsi="Times New Roman"/>
          <w:b/>
          <w:sz w:val="28"/>
        </w:rPr>
        <w:t>Распределение педагогических работников по стажу работы.</w:t>
      </w:r>
    </w:p>
    <w:tbl>
      <w:tblPr>
        <w:tblStyle w:val="a6"/>
        <w:tblW w:w="0" w:type="auto"/>
        <w:tblLook w:val="04A0" w:firstRow="1" w:lastRow="0" w:firstColumn="1" w:lastColumn="0" w:noHBand="0" w:noVBand="1"/>
      </w:tblPr>
      <w:tblGrid>
        <w:gridCol w:w="1668"/>
        <w:gridCol w:w="1134"/>
        <w:gridCol w:w="1275"/>
        <w:gridCol w:w="1276"/>
        <w:gridCol w:w="1418"/>
        <w:gridCol w:w="1417"/>
        <w:gridCol w:w="1383"/>
      </w:tblGrid>
      <w:tr w:rsidR="00F80AFF">
        <w:trPr>
          <w:trHeight w:val="345"/>
        </w:trPr>
        <w:tc>
          <w:tcPr>
            <w:tcW w:w="1668" w:type="dxa"/>
            <w:vMerge w:val="restart"/>
          </w:tcPr>
          <w:p w:rsidR="00F80AFF" w:rsidRDefault="00A51FFC">
            <w:pPr>
              <w:rPr>
                <w:rFonts w:ascii="Times New Roman" w:hAnsi="Times New Roman"/>
                <w:sz w:val="28"/>
              </w:rPr>
            </w:pPr>
            <w:r>
              <w:rPr>
                <w:rFonts w:ascii="Times New Roman" w:hAnsi="Times New Roman"/>
                <w:sz w:val="28"/>
              </w:rPr>
              <w:t>Количество педагогов (чел.)</w:t>
            </w:r>
          </w:p>
        </w:tc>
        <w:tc>
          <w:tcPr>
            <w:tcW w:w="7903" w:type="dxa"/>
            <w:gridSpan w:val="6"/>
          </w:tcPr>
          <w:p w:rsidR="00F80AFF" w:rsidRDefault="00A51FFC">
            <w:pPr>
              <w:jc w:val="center"/>
              <w:rPr>
                <w:rFonts w:ascii="Times New Roman" w:hAnsi="Times New Roman"/>
                <w:sz w:val="28"/>
              </w:rPr>
            </w:pPr>
            <w:r>
              <w:rPr>
                <w:rFonts w:ascii="Times New Roman" w:hAnsi="Times New Roman"/>
                <w:sz w:val="28"/>
              </w:rPr>
              <w:t>Стаж работы (лет)</w:t>
            </w:r>
          </w:p>
        </w:tc>
      </w:tr>
      <w:tr w:rsidR="00F80AFF">
        <w:trPr>
          <w:trHeight w:val="300"/>
        </w:trPr>
        <w:tc>
          <w:tcPr>
            <w:tcW w:w="1668" w:type="dxa"/>
            <w:vMerge/>
          </w:tcPr>
          <w:p w:rsidR="00F80AFF" w:rsidRDefault="00F80AFF">
            <w:pPr>
              <w:rPr>
                <w:rFonts w:ascii="Times New Roman" w:hAnsi="Times New Roman"/>
                <w:sz w:val="28"/>
              </w:rPr>
            </w:pPr>
          </w:p>
        </w:tc>
        <w:tc>
          <w:tcPr>
            <w:tcW w:w="1134" w:type="dxa"/>
          </w:tcPr>
          <w:p w:rsidR="00F80AFF" w:rsidRDefault="00A51FFC">
            <w:pPr>
              <w:rPr>
                <w:rFonts w:ascii="Times New Roman" w:hAnsi="Times New Roman"/>
                <w:sz w:val="28"/>
              </w:rPr>
            </w:pPr>
            <w:r>
              <w:rPr>
                <w:rFonts w:ascii="Times New Roman" w:hAnsi="Times New Roman"/>
                <w:sz w:val="28"/>
              </w:rPr>
              <w:t xml:space="preserve">до 3 </w:t>
            </w:r>
          </w:p>
        </w:tc>
        <w:tc>
          <w:tcPr>
            <w:tcW w:w="1275" w:type="dxa"/>
          </w:tcPr>
          <w:p w:rsidR="00F80AFF" w:rsidRDefault="00A51FFC">
            <w:pPr>
              <w:rPr>
                <w:rFonts w:ascii="Times New Roman" w:hAnsi="Times New Roman"/>
                <w:sz w:val="28"/>
              </w:rPr>
            </w:pPr>
            <w:r>
              <w:rPr>
                <w:rFonts w:ascii="Times New Roman" w:hAnsi="Times New Roman"/>
                <w:sz w:val="28"/>
              </w:rPr>
              <w:t xml:space="preserve">от 3 до 5  </w:t>
            </w:r>
          </w:p>
        </w:tc>
        <w:tc>
          <w:tcPr>
            <w:tcW w:w="1276" w:type="dxa"/>
          </w:tcPr>
          <w:p w:rsidR="00F80AFF" w:rsidRDefault="00A51FFC">
            <w:pPr>
              <w:rPr>
                <w:rFonts w:ascii="Times New Roman" w:hAnsi="Times New Roman"/>
                <w:sz w:val="28"/>
              </w:rPr>
            </w:pPr>
            <w:r>
              <w:rPr>
                <w:rFonts w:ascii="Times New Roman" w:hAnsi="Times New Roman"/>
                <w:sz w:val="28"/>
              </w:rPr>
              <w:t xml:space="preserve">от 5 до 10 </w:t>
            </w:r>
          </w:p>
        </w:tc>
        <w:tc>
          <w:tcPr>
            <w:tcW w:w="1418" w:type="dxa"/>
          </w:tcPr>
          <w:p w:rsidR="00F80AFF" w:rsidRDefault="00A51FFC">
            <w:pPr>
              <w:rPr>
                <w:rFonts w:ascii="Times New Roman" w:hAnsi="Times New Roman"/>
                <w:sz w:val="28"/>
              </w:rPr>
            </w:pPr>
            <w:r>
              <w:rPr>
                <w:rFonts w:ascii="Times New Roman" w:hAnsi="Times New Roman"/>
                <w:sz w:val="28"/>
              </w:rPr>
              <w:t xml:space="preserve">от 10 до 15 </w:t>
            </w:r>
          </w:p>
        </w:tc>
        <w:tc>
          <w:tcPr>
            <w:tcW w:w="1417" w:type="dxa"/>
          </w:tcPr>
          <w:p w:rsidR="00F80AFF" w:rsidRDefault="00A51FFC">
            <w:pPr>
              <w:rPr>
                <w:rFonts w:ascii="Times New Roman" w:hAnsi="Times New Roman"/>
                <w:sz w:val="28"/>
              </w:rPr>
            </w:pPr>
            <w:r>
              <w:rPr>
                <w:rFonts w:ascii="Times New Roman" w:hAnsi="Times New Roman"/>
                <w:sz w:val="28"/>
              </w:rPr>
              <w:t xml:space="preserve">от 15 до 20 </w:t>
            </w:r>
          </w:p>
        </w:tc>
        <w:tc>
          <w:tcPr>
            <w:tcW w:w="1383" w:type="dxa"/>
          </w:tcPr>
          <w:p w:rsidR="00F80AFF" w:rsidRDefault="00A51FFC">
            <w:pPr>
              <w:rPr>
                <w:rFonts w:ascii="Times New Roman" w:hAnsi="Times New Roman"/>
                <w:sz w:val="28"/>
              </w:rPr>
            </w:pPr>
            <w:r>
              <w:rPr>
                <w:rFonts w:ascii="Times New Roman" w:hAnsi="Times New Roman"/>
                <w:sz w:val="28"/>
              </w:rPr>
              <w:t xml:space="preserve">свыше 20 </w:t>
            </w:r>
          </w:p>
        </w:tc>
      </w:tr>
      <w:tr w:rsidR="00F80AFF">
        <w:tc>
          <w:tcPr>
            <w:tcW w:w="1668" w:type="dxa"/>
          </w:tcPr>
          <w:p w:rsidR="00F80AFF" w:rsidRDefault="00A51FFC">
            <w:pPr>
              <w:rPr>
                <w:rFonts w:ascii="Times New Roman" w:hAnsi="Times New Roman"/>
                <w:sz w:val="28"/>
              </w:rPr>
            </w:pPr>
            <w:r>
              <w:rPr>
                <w:rFonts w:ascii="Times New Roman" w:hAnsi="Times New Roman"/>
                <w:sz w:val="28"/>
              </w:rPr>
              <w:t>2</w:t>
            </w:r>
          </w:p>
        </w:tc>
        <w:tc>
          <w:tcPr>
            <w:tcW w:w="1134" w:type="dxa"/>
          </w:tcPr>
          <w:p w:rsidR="00F80AFF" w:rsidRDefault="00A51FFC">
            <w:pPr>
              <w:rPr>
                <w:rFonts w:ascii="Times New Roman" w:hAnsi="Times New Roman"/>
                <w:sz w:val="28"/>
              </w:rPr>
            </w:pPr>
            <w:r>
              <w:rPr>
                <w:rFonts w:ascii="Times New Roman" w:hAnsi="Times New Roman"/>
                <w:sz w:val="28"/>
              </w:rPr>
              <w:t>-</w:t>
            </w:r>
          </w:p>
        </w:tc>
        <w:tc>
          <w:tcPr>
            <w:tcW w:w="1275" w:type="dxa"/>
          </w:tcPr>
          <w:p w:rsidR="00F80AFF" w:rsidRDefault="00A51FFC">
            <w:pPr>
              <w:rPr>
                <w:rFonts w:ascii="Times New Roman" w:hAnsi="Times New Roman"/>
                <w:sz w:val="28"/>
              </w:rPr>
            </w:pPr>
            <w:r>
              <w:rPr>
                <w:rFonts w:ascii="Times New Roman" w:hAnsi="Times New Roman"/>
                <w:sz w:val="28"/>
              </w:rPr>
              <w:t>1</w:t>
            </w:r>
          </w:p>
        </w:tc>
        <w:tc>
          <w:tcPr>
            <w:tcW w:w="1276" w:type="dxa"/>
          </w:tcPr>
          <w:p w:rsidR="00F80AFF" w:rsidRDefault="00A51FFC">
            <w:pPr>
              <w:rPr>
                <w:rFonts w:ascii="Times New Roman" w:hAnsi="Times New Roman"/>
                <w:sz w:val="28"/>
              </w:rPr>
            </w:pPr>
            <w:r>
              <w:rPr>
                <w:rFonts w:ascii="Times New Roman" w:hAnsi="Times New Roman"/>
                <w:sz w:val="28"/>
              </w:rPr>
              <w:t>-</w:t>
            </w:r>
          </w:p>
        </w:tc>
        <w:tc>
          <w:tcPr>
            <w:tcW w:w="1418" w:type="dxa"/>
          </w:tcPr>
          <w:p w:rsidR="00F80AFF" w:rsidRDefault="00A51FFC">
            <w:pPr>
              <w:rPr>
                <w:rFonts w:ascii="Times New Roman" w:hAnsi="Times New Roman"/>
                <w:sz w:val="28"/>
              </w:rPr>
            </w:pPr>
            <w:r>
              <w:rPr>
                <w:rFonts w:ascii="Times New Roman" w:hAnsi="Times New Roman"/>
                <w:sz w:val="28"/>
              </w:rPr>
              <w:t>-</w:t>
            </w:r>
          </w:p>
        </w:tc>
        <w:tc>
          <w:tcPr>
            <w:tcW w:w="1417" w:type="dxa"/>
          </w:tcPr>
          <w:p w:rsidR="00F80AFF" w:rsidRDefault="00DB7724">
            <w:pPr>
              <w:rPr>
                <w:rFonts w:ascii="Times New Roman" w:hAnsi="Times New Roman"/>
                <w:sz w:val="28"/>
              </w:rPr>
            </w:pPr>
            <w:r>
              <w:rPr>
                <w:rFonts w:ascii="Times New Roman" w:hAnsi="Times New Roman"/>
                <w:sz w:val="28"/>
              </w:rPr>
              <w:t>1</w:t>
            </w:r>
          </w:p>
        </w:tc>
        <w:tc>
          <w:tcPr>
            <w:tcW w:w="1383" w:type="dxa"/>
          </w:tcPr>
          <w:p w:rsidR="00F80AFF" w:rsidRDefault="00DB7724">
            <w:pPr>
              <w:rPr>
                <w:rFonts w:ascii="Times New Roman" w:hAnsi="Times New Roman"/>
                <w:b/>
                <w:sz w:val="28"/>
              </w:rPr>
            </w:pPr>
            <w:r>
              <w:rPr>
                <w:rFonts w:ascii="Times New Roman" w:hAnsi="Times New Roman"/>
                <w:b/>
                <w:sz w:val="28"/>
              </w:rPr>
              <w:t>-</w:t>
            </w:r>
          </w:p>
        </w:tc>
      </w:tr>
    </w:tbl>
    <w:p w:rsidR="00F80AFF" w:rsidRDefault="00F80AFF">
      <w:pPr>
        <w:ind w:firstLine="709"/>
        <w:rPr>
          <w:rFonts w:ascii="Times New Roman" w:hAnsi="Times New Roman"/>
          <w:b/>
          <w:sz w:val="28"/>
        </w:rPr>
      </w:pPr>
    </w:p>
    <w:p w:rsidR="00F80AFF" w:rsidRDefault="00A51FFC">
      <w:pPr>
        <w:ind w:firstLine="709"/>
        <w:rPr>
          <w:rFonts w:ascii="Times New Roman" w:hAnsi="Times New Roman"/>
          <w:b/>
          <w:sz w:val="28"/>
        </w:rPr>
      </w:pPr>
      <w:r>
        <w:rPr>
          <w:rFonts w:ascii="Times New Roman" w:hAnsi="Times New Roman"/>
          <w:b/>
          <w:sz w:val="28"/>
        </w:rPr>
        <w:t>Распределение педагогических работников по возрасту.</w:t>
      </w:r>
    </w:p>
    <w:tbl>
      <w:tblPr>
        <w:tblStyle w:val="a6"/>
        <w:tblW w:w="0" w:type="auto"/>
        <w:tblLook w:val="04A0" w:firstRow="1" w:lastRow="0" w:firstColumn="1" w:lastColumn="0" w:noHBand="0" w:noVBand="1"/>
      </w:tblPr>
      <w:tblGrid>
        <w:gridCol w:w="1668"/>
        <w:gridCol w:w="2415"/>
        <w:gridCol w:w="2505"/>
        <w:gridCol w:w="2983"/>
      </w:tblGrid>
      <w:tr w:rsidR="00F80AFF">
        <w:trPr>
          <w:trHeight w:val="480"/>
        </w:trPr>
        <w:tc>
          <w:tcPr>
            <w:tcW w:w="1668" w:type="dxa"/>
            <w:vMerge w:val="restart"/>
          </w:tcPr>
          <w:p w:rsidR="00F80AFF" w:rsidRDefault="00A51FFC">
            <w:pPr>
              <w:rPr>
                <w:rFonts w:ascii="Times New Roman" w:hAnsi="Times New Roman"/>
                <w:sz w:val="28"/>
              </w:rPr>
            </w:pPr>
            <w:r>
              <w:rPr>
                <w:rFonts w:ascii="Times New Roman" w:hAnsi="Times New Roman"/>
                <w:sz w:val="28"/>
              </w:rPr>
              <w:lastRenderedPageBreak/>
              <w:t>Количество педагогов (чел.)</w:t>
            </w:r>
          </w:p>
        </w:tc>
        <w:tc>
          <w:tcPr>
            <w:tcW w:w="7903" w:type="dxa"/>
            <w:gridSpan w:val="3"/>
          </w:tcPr>
          <w:p w:rsidR="00F80AFF" w:rsidRDefault="00A51FFC">
            <w:pPr>
              <w:jc w:val="center"/>
              <w:rPr>
                <w:rFonts w:ascii="Times New Roman" w:hAnsi="Times New Roman"/>
                <w:sz w:val="28"/>
              </w:rPr>
            </w:pPr>
            <w:r>
              <w:rPr>
                <w:rFonts w:ascii="Times New Roman" w:hAnsi="Times New Roman"/>
                <w:sz w:val="28"/>
              </w:rPr>
              <w:t>Возраст (лет)</w:t>
            </w:r>
          </w:p>
        </w:tc>
      </w:tr>
      <w:tr w:rsidR="00F80AFF">
        <w:trPr>
          <w:trHeight w:val="480"/>
        </w:trPr>
        <w:tc>
          <w:tcPr>
            <w:tcW w:w="1668" w:type="dxa"/>
            <w:vMerge/>
          </w:tcPr>
          <w:p w:rsidR="00F80AFF" w:rsidRDefault="00F80AFF">
            <w:pPr>
              <w:rPr>
                <w:rFonts w:ascii="Times New Roman" w:hAnsi="Times New Roman"/>
                <w:sz w:val="28"/>
              </w:rPr>
            </w:pPr>
          </w:p>
        </w:tc>
        <w:tc>
          <w:tcPr>
            <w:tcW w:w="2415" w:type="dxa"/>
          </w:tcPr>
          <w:p w:rsidR="00F80AFF" w:rsidRDefault="00A51FFC">
            <w:pPr>
              <w:rPr>
                <w:rFonts w:ascii="Times New Roman" w:hAnsi="Times New Roman"/>
                <w:sz w:val="28"/>
              </w:rPr>
            </w:pPr>
            <w:r>
              <w:rPr>
                <w:rFonts w:ascii="Times New Roman" w:hAnsi="Times New Roman"/>
                <w:sz w:val="28"/>
              </w:rPr>
              <w:t>до 25</w:t>
            </w:r>
          </w:p>
        </w:tc>
        <w:tc>
          <w:tcPr>
            <w:tcW w:w="2505" w:type="dxa"/>
          </w:tcPr>
          <w:p w:rsidR="00F80AFF" w:rsidRDefault="00A51FFC">
            <w:pPr>
              <w:rPr>
                <w:rFonts w:ascii="Times New Roman" w:hAnsi="Times New Roman"/>
                <w:sz w:val="28"/>
              </w:rPr>
            </w:pPr>
            <w:r>
              <w:rPr>
                <w:rFonts w:ascii="Times New Roman" w:hAnsi="Times New Roman"/>
                <w:sz w:val="28"/>
              </w:rPr>
              <w:t>от 25 до 30</w:t>
            </w:r>
          </w:p>
        </w:tc>
        <w:tc>
          <w:tcPr>
            <w:tcW w:w="2983" w:type="dxa"/>
          </w:tcPr>
          <w:p w:rsidR="00F80AFF" w:rsidRDefault="00A51FFC">
            <w:pPr>
              <w:rPr>
                <w:rFonts w:ascii="Times New Roman" w:hAnsi="Times New Roman"/>
                <w:sz w:val="28"/>
              </w:rPr>
            </w:pPr>
            <w:r>
              <w:rPr>
                <w:rFonts w:ascii="Times New Roman" w:hAnsi="Times New Roman"/>
                <w:sz w:val="28"/>
              </w:rPr>
              <w:t>от 30</w:t>
            </w:r>
          </w:p>
        </w:tc>
      </w:tr>
      <w:tr w:rsidR="00F80AFF">
        <w:tc>
          <w:tcPr>
            <w:tcW w:w="1668" w:type="dxa"/>
          </w:tcPr>
          <w:p w:rsidR="00F80AFF" w:rsidRDefault="00A51FFC">
            <w:pPr>
              <w:rPr>
                <w:rFonts w:ascii="Times New Roman" w:hAnsi="Times New Roman"/>
                <w:sz w:val="28"/>
              </w:rPr>
            </w:pPr>
            <w:r>
              <w:rPr>
                <w:rFonts w:ascii="Times New Roman" w:hAnsi="Times New Roman"/>
                <w:sz w:val="28"/>
              </w:rPr>
              <w:t>2</w:t>
            </w:r>
          </w:p>
        </w:tc>
        <w:tc>
          <w:tcPr>
            <w:tcW w:w="2415" w:type="dxa"/>
          </w:tcPr>
          <w:p w:rsidR="00F80AFF" w:rsidRDefault="00A51FFC">
            <w:pPr>
              <w:rPr>
                <w:rFonts w:ascii="Times New Roman" w:hAnsi="Times New Roman"/>
                <w:sz w:val="28"/>
              </w:rPr>
            </w:pPr>
            <w:r>
              <w:rPr>
                <w:rFonts w:ascii="Times New Roman" w:hAnsi="Times New Roman"/>
                <w:sz w:val="28"/>
              </w:rPr>
              <w:t>-</w:t>
            </w:r>
          </w:p>
        </w:tc>
        <w:tc>
          <w:tcPr>
            <w:tcW w:w="2505" w:type="dxa"/>
          </w:tcPr>
          <w:p w:rsidR="00F80AFF" w:rsidRDefault="00A51FFC">
            <w:pPr>
              <w:rPr>
                <w:rFonts w:ascii="Times New Roman" w:hAnsi="Times New Roman"/>
                <w:sz w:val="28"/>
              </w:rPr>
            </w:pPr>
            <w:r>
              <w:rPr>
                <w:rFonts w:ascii="Times New Roman" w:hAnsi="Times New Roman"/>
                <w:sz w:val="28"/>
              </w:rPr>
              <w:t>-</w:t>
            </w:r>
          </w:p>
        </w:tc>
        <w:tc>
          <w:tcPr>
            <w:tcW w:w="2983" w:type="dxa"/>
          </w:tcPr>
          <w:p w:rsidR="00F80AFF" w:rsidRDefault="00A51FFC">
            <w:pPr>
              <w:rPr>
                <w:rFonts w:ascii="Times New Roman" w:hAnsi="Times New Roman"/>
                <w:sz w:val="28"/>
              </w:rPr>
            </w:pPr>
            <w:r>
              <w:rPr>
                <w:rFonts w:ascii="Times New Roman" w:hAnsi="Times New Roman"/>
                <w:sz w:val="28"/>
              </w:rPr>
              <w:t>2</w:t>
            </w:r>
          </w:p>
        </w:tc>
      </w:tr>
    </w:tbl>
    <w:p w:rsidR="00F80AFF" w:rsidRDefault="00F80AFF">
      <w:pPr>
        <w:ind w:firstLine="709"/>
        <w:rPr>
          <w:rFonts w:ascii="Times New Roman" w:hAnsi="Times New Roman"/>
          <w:b/>
          <w:sz w:val="28"/>
        </w:rPr>
      </w:pPr>
    </w:p>
    <w:p w:rsidR="00F80AFF" w:rsidRDefault="00A51FFC">
      <w:pPr>
        <w:ind w:firstLine="709"/>
        <w:rPr>
          <w:rFonts w:ascii="Times New Roman" w:hAnsi="Times New Roman"/>
          <w:b/>
          <w:sz w:val="28"/>
        </w:rPr>
      </w:pPr>
      <w:r>
        <w:rPr>
          <w:rFonts w:ascii="Times New Roman" w:hAnsi="Times New Roman"/>
          <w:b/>
          <w:sz w:val="28"/>
        </w:rPr>
        <w:t>Повышение квалификации административных и педагогических работников за последние три года.</w:t>
      </w:r>
    </w:p>
    <w:tbl>
      <w:tblPr>
        <w:tblStyle w:val="a6"/>
        <w:tblW w:w="0" w:type="auto"/>
        <w:tblLook w:val="04A0" w:firstRow="1" w:lastRow="0" w:firstColumn="1" w:lastColumn="0" w:noHBand="0" w:noVBand="1"/>
      </w:tblPr>
      <w:tblGrid>
        <w:gridCol w:w="2392"/>
        <w:gridCol w:w="2393"/>
        <w:gridCol w:w="2393"/>
        <w:gridCol w:w="2393"/>
      </w:tblGrid>
      <w:tr w:rsidR="00F80AFF">
        <w:tc>
          <w:tcPr>
            <w:tcW w:w="2392" w:type="dxa"/>
          </w:tcPr>
          <w:p w:rsidR="00F80AFF" w:rsidRDefault="00F80AFF">
            <w:pPr>
              <w:rPr>
                <w:rFonts w:ascii="Times New Roman" w:hAnsi="Times New Roman"/>
                <w:sz w:val="28"/>
              </w:rPr>
            </w:pPr>
          </w:p>
        </w:tc>
        <w:tc>
          <w:tcPr>
            <w:tcW w:w="2393" w:type="dxa"/>
          </w:tcPr>
          <w:p w:rsidR="00F80AFF" w:rsidRDefault="00DB7724">
            <w:pPr>
              <w:rPr>
                <w:rFonts w:ascii="Times New Roman" w:hAnsi="Times New Roman"/>
                <w:sz w:val="28"/>
              </w:rPr>
            </w:pPr>
            <w:r>
              <w:rPr>
                <w:rFonts w:ascii="Times New Roman" w:hAnsi="Times New Roman"/>
                <w:sz w:val="28"/>
              </w:rPr>
              <w:t>2020-2021</w:t>
            </w:r>
          </w:p>
        </w:tc>
        <w:tc>
          <w:tcPr>
            <w:tcW w:w="2393" w:type="dxa"/>
          </w:tcPr>
          <w:p w:rsidR="00F80AFF" w:rsidRDefault="00DB7724">
            <w:pPr>
              <w:rPr>
                <w:rFonts w:ascii="Times New Roman" w:hAnsi="Times New Roman"/>
                <w:sz w:val="28"/>
              </w:rPr>
            </w:pPr>
            <w:r>
              <w:rPr>
                <w:rFonts w:ascii="Times New Roman" w:hAnsi="Times New Roman"/>
                <w:sz w:val="28"/>
              </w:rPr>
              <w:t>2021-2022</w:t>
            </w:r>
          </w:p>
        </w:tc>
        <w:tc>
          <w:tcPr>
            <w:tcW w:w="2393" w:type="dxa"/>
          </w:tcPr>
          <w:p w:rsidR="00F80AFF" w:rsidRDefault="00DB7724">
            <w:pPr>
              <w:rPr>
                <w:rFonts w:ascii="Times New Roman" w:hAnsi="Times New Roman"/>
                <w:sz w:val="28"/>
              </w:rPr>
            </w:pPr>
            <w:r>
              <w:rPr>
                <w:rFonts w:ascii="Times New Roman" w:hAnsi="Times New Roman"/>
                <w:sz w:val="28"/>
              </w:rPr>
              <w:t>2022-2023</w:t>
            </w:r>
          </w:p>
        </w:tc>
      </w:tr>
      <w:tr w:rsidR="00F80AFF">
        <w:tc>
          <w:tcPr>
            <w:tcW w:w="2392" w:type="dxa"/>
          </w:tcPr>
          <w:p w:rsidR="00F80AFF" w:rsidRDefault="00A51FFC">
            <w:pPr>
              <w:rPr>
                <w:rFonts w:ascii="Times New Roman" w:hAnsi="Times New Roman"/>
                <w:sz w:val="28"/>
              </w:rPr>
            </w:pPr>
            <w:r>
              <w:rPr>
                <w:rFonts w:ascii="Times New Roman" w:hAnsi="Times New Roman"/>
                <w:sz w:val="28"/>
              </w:rPr>
              <w:t>Заведующий</w:t>
            </w:r>
          </w:p>
        </w:tc>
        <w:tc>
          <w:tcPr>
            <w:tcW w:w="2393" w:type="dxa"/>
          </w:tcPr>
          <w:p w:rsidR="00F80AFF" w:rsidRDefault="00A51FFC">
            <w:pPr>
              <w:rPr>
                <w:rFonts w:ascii="Times New Roman" w:hAnsi="Times New Roman"/>
                <w:sz w:val="28"/>
              </w:rPr>
            </w:pPr>
            <w:r>
              <w:rPr>
                <w:rFonts w:ascii="Times New Roman" w:hAnsi="Times New Roman"/>
                <w:sz w:val="28"/>
              </w:rPr>
              <w:t>-</w:t>
            </w:r>
          </w:p>
        </w:tc>
        <w:tc>
          <w:tcPr>
            <w:tcW w:w="2393" w:type="dxa"/>
          </w:tcPr>
          <w:p w:rsidR="00F80AFF" w:rsidRDefault="00A51FFC">
            <w:pPr>
              <w:rPr>
                <w:rFonts w:ascii="Times New Roman" w:hAnsi="Times New Roman"/>
                <w:sz w:val="28"/>
              </w:rPr>
            </w:pPr>
            <w:r>
              <w:rPr>
                <w:rFonts w:ascii="Times New Roman" w:hAnsi="Times New Roman"/>
                <w:sz w:val="28"/>
              </w:rPr>
              <w:t>-</w:t>
            </w:r>
          </w:p>
        </w:tc>
        <w:tc>
          <w:tcPr>
            <w:tcW w:w="2393" w:type="dxa"/>
          </w:tcPr>
          <w:p w:rsidR="00F80AFF" w:rsidRDefault="00A51FFC">
            <w:pPr>
              <w:rPr>
                <w:rFonts w:ascii="Times New Roman" w:hAnsi="Times New Roman"/>
                <w:sz w:val="28"/>
              </w:rPr>
            </w:pPr>
            <w:r>
              <w:rPr>
                <w:rFonts w:ascii="Times New Roman" w:hAnsi="Times New Roman"/>
                <w:sz w:val="28"/>
              </w:rPr>
              <w:t>-</w:t>
            </w:r>
          </w:p>
        </w:tc>
      </w:tr>
      <w:tr w:rsidR="00F80AFF">
        <w:tc>
          <w:tcPr>
            <w:tcW w:w="2392" w:type="dxa"/>
          </w:tcPr>
          <w:p w:rsidR="00F80AFF" w:rsidRDefault="00A51FFC">
            <w:pPr>
              <w:rPr>
                <w:rFonts w:ascii="Times New Roman" w:hAnsi="Times New Roman"/>
                <w:sz w:val="28"/>
              </w:rPr>
            </w:pPr>
            <w:r>
              <w:rPr>
                <w:rFonts w:ascii="Times New Roman" w:hAnsi="Times New Roman"/>
                <w:sz w:val="28"/>
              </w:rPr>
              <w:t>Воспитатель</w:t>
            </w:r>
          </w:p>
        </w:tc>
        <w:tc>
          <w:tcPr>
            <w:tcW w:w="2393" w:type="dxa"/>
          </w:tcPr>
          <w:p w:rsidR="00F80AFF" w:rsidRDefault="00A51FFC">
            <w:pPr>
              <w:rPr>
                <w:rFonts w:ascii="Times New Roman" w:hAnsi="Times New Roman"/>
                <w:sz w:val="28"/>
              </w:rPr>
            </w:pPr>
            <w:r>
              <w:rPr>
                <w:rFonts w:ascii="Times New Roman" w:hAnsi="Times New Roman"/>
                <w:sz w:val="28"/>
              </w:rPr>
              <w:t>-</w:t>
            </w:r>
          </w:p>
        </w:tc>
        <w:tc>
          <w:tcPr>
            <w:tcW w:w="2393" w:type="dxa"/>
          </w:tcPr>
          <w:p w:rsidR="00F80AFF" w:rsidRDefault="00A51FFC">
            <w:pPr>
              <w:rPr>
                <w:rFonts w:ascii="Times New Roman" w:hAnsi="Times New Roman"/>
                <w:sz w:val="28"/>
              </w:rPr>
            </w:pPr>
            <w:r>
              <w:rPr>
                <w:rFonts w:ascii="Times New Roman" w:hAnsi="Times New Roman"/>
                <w:sz w:val="28"/>
              </w:rPr>
              <w:t>-</w:t>
            </w:r>
          </w:p>
        </w:tc>
        <w:tc>
          <w:tcPr>
            <w:tcW w:w="2393" w:type="dxa"/>
          </w:tcPr>
          <w:p w:rsidR="00F80AFF" w:rsidRDefault="00A51FFC">
            <w:pPr>
              <w:rPr>
                <w:rFonts w:ascii="Times New Roman" w:hAnsi="Times New Roman"/>
                <w:sz w:val="28"/>
              </w:rPr>
            </w:pPr>
            <w:r>
              <w:rPr>
                <w:rFonts w:ascii="Times New Roman" w:hAnsi="Times New Roman"/>
                <w:sz w:val="28"/>
              </w:rPr>
              <w:t>1</w:t>
            </w:r>
          </w:p>
        </w:tc>
      </w:tr>
    </w:tbl>
    <w:p w:rsidR="00F80AFF" w:rsidRDefault="00F80AFF">
      <w:pPr>
        <w:ind w:firstLine="709"/>
        <w:rPr>
          <w:rFonts w:ascii="Times New Roman" w:hAnsi="Times New Roman"/>
          <w:sz w:val="28"/>
        </w:rPr>
      </w:pPr>
    </w:p>
    <w:p w:rsidR="00F80AFF" w:rsidRDefault="00F80AFF">
      <w:pPr>
        <w:ind w:firstLine="709"/>
        <w:rPr>
          <w:rFonts w:ascii="Times New Roman" w:hAnsi="Times New Roman"/>
          <w:b/>
          <w:sz w:val="28"/>
        </w:rPr>
      </w:pPr>
    </w:p>
    <w:p w:rsidR="00F80AFF" w:rsidRDefault="00A51FFC">
      <w:pPr>
        <w:ind w:firstLine="709"/>
        <w:rPr>
          <w:rFonts w:ascii="Times New Roman" w:hAnsi="Times New Roman"/>
          <w:b/>
          <w:sz w:val="28"/>
        </w:rPr>
      </w:pPr>
      <w:r>
        <w:rPr>
          <w:rFonts w:ascii="Times New Roman" w:hAnsi="Times New Roman"/>
          <w:b/>
          <w:sz w:val="28"/>
        </w:rPr>
        <w:t>Курсы повышения квалификации по темам:</w:t>
      </w:r>
    </w:p>
    <w:p w:rsidR="00F80AFF" w:rsidRDefault="00A51FFC">
      <w:pPr>
        <w:ind w:firstLine="709"/>
        <w:jc w:val="both"/>
        <w:rPr>
          <w:rFonts w:ascii="Times New Roman" w:hAnsi="Times New Roman"/>
          <w:sz w:val="28"/>
        </w:rPr>
      </w:pPr>
      <w:r>
        <w:rPr>
          <w:rFonts w:ascii="Times New Roman" w:hAnsi="Times New Roman"/>
          <w:sz w:val="28"/>
        </w:rPr>
        <w:t xml:space="preserve">  «Контрактная система в сфере закупок товаров, работ и услуг» (заведующий).</w:t>
      </w:r>
    </w:p>
    <w:p w:rsidR="00F80AFF" w:rsidRDefault="00A51FFC">
      <w:pPr>
        <w:ind w:firstLine="709"/>
        <w:jc w:val="both"/>
        <w:rPr>
          <w:rFonts w:ascii="Times New Roman" w:hAnsi="Times New Roman"/>
          <w:sz w:val="28"/>
        </w:rPr>
      </w:pPr>
      <w:r>
        <w:rPr>
          <w:rFonts w:ascii="Times New Roman" w:hAnsi="Times New Roman"/>
          <w:sz w:val="28"/>
        </w:rPr>
        <w:t>«Технология организации проектной и исследовательской деятельности», (воспитатель).</w:t>
      </w:r>
    </w:p>
    <w:p w:rsidR="00F80AFF" w:rsidRDefault="00A51FFC">
      <w:pPr>
        <w:spacing w:line="240" w:lineRule="auto"/>
        <w:ind w:firstLine="709"/>
        <w:jc w:val="both"/>
        <w:rPr>
          <w:rFonts w:ascii="Times New Roman" w:hAnsi="Times New Roman"/>
          <w:sz w:val="28"/>
        </w:rPr>
      </w:pPr>
      <w:r>
        <w:rPr>
          <w:rFonts w:ascii="Times New Roman" w:hAnsi="Times New Roman"/>
          <w:sz w:val="28"/>
        </w:rPr>
        <w:t xml:space="preserve">  Коллектив ДОУ стабильный, работоспособный, инициативный, творческий. Педагоги работают в сотворчестве, содействии, добиваясь усвоения программного материала детьми, с  каждым ребёнком с учётом их способностей и возможностей.</w:t>
      </w:r>
    </w:p>
    <w:p w:rsidR="00F80AFF" w:rsidRDefault="00A51FFC">
      <w:pPr>
        <w:spacing w:line="240" w:lineRule="auto"/>
        <w:ind w:firstLine="709"/>
        <w:jc w:val="both"/>
        <w:rPr>
          <w:rFonts w:ascii="Times New Roman" w:hAnsi="Times New Roman"/>
          <w:sz w:val="28"/>
        </w:rPr>
      </w:pPr>
      <w:r>
        <w:rPr>
          <w:rFonts w:ascii="Times New Roman" w:hAnsi="Times New Roman"/>
          <w:sz w:val="28"/>
        </w:rPr>
        <w:t>Администрация ДОУ обеспечивает условия для профессионального роста сотрудников: организует методические объединения, проблемные семинары, направляет на курсы повышения квалификации на базе Рязанского института развития образования.</w:t>
      </w:r>
    </w:p>
    <w:p w:rsidR="00F80AFF" w:rsidRDefault="00A51FFC">
      <w:pPr>
        <w:spacing w:line="240" w:lineRule="auto"/>
        <w:ind w:firstLine="709"/>
        <w:jc w:val="both"/>
        <w:rPr>
          <w:rFonts w:ascii="Times New Roman" w:hAnsi="Times New Roman"/>
          <w:sz w:val="28"/>
        </w:rPr>
      </w:pPr>
      <w:r>
        <w:rPr>
          <w:rFonts w:ascii="Times New Roman" w:hAnsi="Times New Roman"/>
          <w:sz w:val="28"/>
        </w:rPr>
        <w:t>В ДОУ существует система поощрения для осуществления морального и материального стимулирования труда работников.</w:t>
      </w:r>
    </w:p>
    <w:p w:rsidR="00F80AFF" w:rsidRDefault="00F80AFF">
      <w:pPr>
        <w:ind w:firstLine="709"/>
        <w:jc w:val="both"/>
        <w:rPr>
          <w:rFonts w:ascii="Times New Roman" w:hAnsi="Times New Roman"/>
          <w:sz w:val="28"/>
        </w:rPr>
      </w:pPr>
    </w:p>
    <w:p w:rsidR="00F80AFF" w:rsidRDefault="00A51FFC">
      <w:pPr>
        <w:ind w:firstLine="709"/>
        <w:rPr>
          <w:rFonts w:ascii="Times New Roman" w:hAnsi="Times New Roman"/>
          <w:sz w:val="28"/>
        </w:rPr>
      </w:pPr>
      <w:r>
        <w:rPr>
          <w:rFonts w:ascii="Times New Roman" w:hAnsi="Times New Roman"/>
          <w:b/>
          <w:sz w:val="28"/>
        </w:rPr>
        <w:t>6.Оценка учебно-методического обеспечения.</w:t>
      </w:r>
    </w:p>
    <w:p w:rsidR="00F80AFF" w:rsidRDefault="00DB7724">
      <w:pPr>
        <w:ind w:firstLine="709"/>
        <w:jc w:val="both"/>
        <w:rPr>
          <w:rFonts w:ascii="Times New Roman" w:hAnsi="Times New Roman"/>
          <w:sz w:val="28"/>
        </w:rPr>
      </w:pPr>
      <w:r>
        <w:rPr>
          <w:rFonts w:ascii="Times New Roman" w:hAnsi="Times New Roman"/>
          <w:sz w:val="28"/>
        </w:rPr>
        <w:t xml:space="preserve"> За 2023-2024</w:t>
      </w:r>
      <w:r w:rsidR="00A51FFC">
        <w:rPr>
          <w:rFonts w:ascii="Times New Roman" w:hAnsi="Times New Roman"/>
          <w:sz w:val="28"/>
        </w:rPr>
        <w:t xml:space="preserve"> учебный год значительно увеличилось количество методических пособий за счет учебных расходов: </w:t>
      </w:r>
      <w:proofErr w:type="gramStart"/>
      <w:r w:rsidR="00A51FFC">
        <w:rPr>
          <w:rFonts w:ascii="Times New Roman" w:hAnsi="Times New Roman"/>
          <w:sz w:val="28"/>
        </w:rPr>
        <w:t>приобретены  дидактические</w:t>
      </w:r>
      <w:proofErr w:type="gramEnd"/>
      <w:r w:rsidR="00A51FFC">
        <w:rPr>
          <w:rFonts w:ascii="Times New Roman" w:hAnsi="Times New Roman"/>
          <w:sz w:val="28"/>
        </w:rPr>
        <w:t xml:space="preserve"> наглядные материалы, спортивный инвентарь, игровое оборудование. </w:t>
      </w:r>
    </w:p>
    <w:p w:rsidR="00F80AFF" w:rsidRDefault="00A51FFC">
      <w:pPr>
        <w:ind w:firstLine="709"/>
        <w:jc w:val="both"/>
        <w:rPr>
          <w:rFonts w:ascii="Times New Roman" w:hAnsi="Times New Roman"/>
          <w:sz w:val="28"/>
        </w:rPr>
      </w:pPr>
      <w:r>
        <w:rPr>
          <w:rFonts w:ascii="Times New Roman" w:hAnsi="Times New Roman"/>
          <w:sz w:val="28"/>
        </w:rPr>
        <w:lastRenderedPageBreak/>
        <w:t xml:space="preserve">Информационное обеспечение образовательного процесса ДОУ включает:                           </w:t>
      </w:r>
    </w:p>
    <w:p w:rsidR="00F80AFF" w:rsidRDefault="00A51FFC">
      <w:pPr>
        <w:jc w:val="both"/>
        <w:rPr>
          <w:rFonts w:ascii="Times New Roman" w:hAnsi="Times New Roman"/>
          <w:sz w:val="28"/>
        </w:rPr>
      </w:pPr>
      <w:r>
        <w:rPr>
          <w:rFonts w:ascii="Times New Roman" w:hAnsi="Times New Roman"/>
          <w:sz w:val="28"/>
        </w:rPr>
        <w:t xml:space="preserve">1.Программное обеспечение имеющихся компьютеров позволяет работать с текстовыми редакторами, с Интернет-ресурсами.                                                                                                                            2.С целью </w:t>
      </w:r>
      <w:proofErr w:type="gramStart"/>
      <w:r>
        <w:rPr>
          <w:rFonts w:ascii="Times New Roman" w:hAnsi="Times New Roman"/>
          <w:sz w:val="28"/>
        </w:rPr>
        <w:t>взаимодействия  между</w:t>
      </w:r>
      <w:proofErr w:type="gramEnd"/>
      <w:r>
        <w:rPr>
          <w:rFonts w:ascii="Times New Roman" w:hAnsi="Times New Roman"/>
          <w:sz w:val="28"/>
        </w:rPr>
        <w:t xml:space="preserve"> участниками образовательного процесса (педагог, родители, дети)  функционирует  сайт ДОУ, на котором размещена информация, определенная законодательством.                                                                                                                                     3.С целью осуществления взаимодействия ДОУ с органами, осуществляющими управление в сфере образования, с другими учреждениями и организациями, активно </w:t>
      </w:r>
      <w:proofErr w:type="gramStart"/>
      <w:r>
        <w:rPr>
          <w:rFonts w:ascii="Times New Roman" w:hAnsi="Times New Roman"/>
          <w:sz w:val="28"/>
        </w:rPr>
        <w:t>используется  электронная</w:t>
      </w:r>
      <w:proofErr w:type="gramEnd"/>
      <w:r>
        <w:rPr>
          <w:rFonts w:ascii="Times New Roman" w:hAnsi="Times New Roman"/>
          <w:sz w:val="28"/>
        </w:rPr>
        <w:t xml:space="preserve"> почта, сайт учреждения. </w:t>
      </w:r>
    </w:p>
    <w:p w:rsidR="00F80AFF" w:rsidRDefault="00A51FFC">
      <w:pPr>
        <w:ind w:firstLine="709"/>
        <w:jc w:val="both"/>
        <w:rPr>
          <w:rFonts w:ascii="Times New Roman" w:hAnsi="Times New Roman"/>
          <w:sz w:val="28"/>
        </w:rPr>
      </w:pPr>
      <w:r>
        <w:rPr>
          <w:rFonts w:ascii="Times New Roman" w:hAnsi="Times New Roman"/>
          <w:sz w:val="28"/>
        </w:rPr>
        <w:t xml:space="preserve">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 </w:t>
      </w:r>
    </w:p>
    <w:p w:rsidR="00F80AFF" w:rsidRDefault="00A51FFC">
      <w:pPr>
        <w:ind w:firstLine="709"/>
        <w:rPr>
          <w:rFonts w:ascii="Times New Roman" w:hAnsi="Times New Roman"/>
          <w:b/>
          <w:sz w:val="28"/>
        </w:rPr>
      </w:pPr>
      <w:r>
        <w:rPr>
          <w:rFonts w:ascii="Times New Roman" w:hAnsi="Times New Roman"/>
          <w:b/>
          <w:sz w:val="28"/>
        </w:rPr>
        <w:t xml:space="preserve">7.Оценка материально-технической базы. </w:t>
      </w:r>
    </w:p>
    <w:p w:rsidR="00F80AFF" w:rsidRDefault="00A51FFC">
      <w:pPr>
        <w:ind w:firstLine="709"/>
        <w:rPr>
          <w:rFonts w:ascii="Times New Roman" w:hAnsi="Times New Roman"/>
          <w:sz w:val="28"/>
        </w:rPr>
      </w:pPr>
      <w:r>
        <w:rPr>
          <w:rFonts w:ascii="Times New Roman" w:hAnsi="Times New Roman"/>
          <w:sz w:val="28"/>
        </w:rPr>
        <w:t>ДОУ расположено в типовом одноэтажном здании, 1994 года постройки.</w:t>
      </w:r>
    </w:p>
    <w:p w:rsidR="00F80AFF" w:rsidRDefault="00A51FFC">
      <w:pPr>
        <w:ind w:firstLine="709"/>
        <w:jc w:val="both"/>
        <w:rPr>
          <w:rFonts w:ascii="Times New Roman" w:hAnsi="Times New Roman"/>
          <w:sz w:val="28"/>
        </w:rPr>
      </w:pPr>
      <w:r>
        <w:rPr>
          <w:rFonts w:ascii="Times New Roman" w:hAnsi="Times New Roman"/>
          <w:sz w:val="28"/>
        </w:rPr>
        <w:t>Общая площадь здания: 443,3 кв. м., площадь земельного участка составляет 4269 кв. м. На территории имеется игровой участок, игровое оборудование, цветники.</w:t>
      </w:r>
    </w:p>
    <w:p w:rsidR="00F80AFF" w:rsidRDefault="00A51FFC">
      <w:pPr>
        <w:ind w:firstLine="709"/>
        <w:jc w:val="both"/>
        <w:rPr>
          <w:rFonts w:ascii="Times New Roman" w:hAnsi="Times New Roman"/>
          <w:sz w:val="28"/>
        </w:rPr>
      </w:pPr>
      <w:r>
        <w:rPr>
          <w:rFonts w:ascii="Times New Roman" w:hAnsi="Times New Roman"/>
          <w:sz w:val="28"/>
        </w:rPr>
        <w:t>Территория детского сада ограждена по периметру  изгородью (</w:t>
      </w:r>
      <w:proofErr w:type="spellStart"/>
      <w:r>
        <w:rPr>
          <w:rFonts w:ascii="Times New Roman" w:hAnsi="Times New Roman"/>
          <w:sz w:val="28"/>
        </w:rPr>
        <w:t>рабицей</w:t>
      </w:r>
      <w:proofErr w:type="spellEnd"/>
      <w:r>
        <w:rPr>
          <w:rFonts w:ascii="Times New Roman" w:hAnsi="Times New Roman"/>
          <w:sz w:val="28"/>
        </w:rPr>
        <w:t xml:space="preserve">), имеется наружное освещение.  </w:t>
      </w:r>
    </w:p>
    <w:p w:rsidR="00F80AFF" w:rsidRDefault="00A51FFC">
      <w:pPr>
        <w:ind w:firstLine="709"/>
        <w:jc w:val="both"/>
        <w:rPr>
          <w:rFonts w:ascii="Times New Roman" w:hAnsi="Times New Roman"/>
          <w:sz w:val="28"/>
        </w:rPr>
      </w:pPr>
      <w:r>
        <w:rPr>
          <w:rFonts w:ascii="Times New Roman" w:hAnsi="Times New Roman"/>
          <w:sz w:val="28"/>
        </w:rPr>
        <w:t>Здание обеспечено всеми видами инженерных коммуникаций: водоснабжением, отоплением,  канализацией.</w:t>
      </w:r>
    </w:p>
    <w:p w:rsidR="00F80AFF" w:rsidRDefault="00A51FFC">
      <w:pPr>
        <w:ind w:left="142" w:firstLine="567"/>
        <w:jc w:val="both"/>
        <w:rPr>
          <w:rFonts w:ascii="Times New Roman" w:hAnsi="Times New Roman"/>
          <w:sz w:val="28"/>
        </w:rPr>
      </w:pPr>
      <w:r>
        <w:rPr>
          <w:rFonts w:ascii="Times New Roman" w:hAnsi="Times New Roman"/>
          <w:sz w:val="28"/>
        </w:rPr>
        <w:t xml:space="preserve">  В ДОУ планомерно осуществляется комплексный план по укреплению материально-технической базы: </w:t>
      </w:r>
    </w:p>
    <w:p w:rsidR="00F80AFF" w:rsidRDefault="00A51FFC">
      <w:pPr>
        <w:spacing w:line="240" w:lineRule="auto"/>
        <w:jc w:val="both"/>
        <w:rPr>
          <w:rFonts w:ascii="Times New Roman" w:hAnsi="Times New Roman"/>
          <w:sz w:val="28"/>
        </w:rPr>
      </w:pPr>
      <w:r>
        <w:rPr>
          <w:rFonts w:ascii="Times New Roman" w:hAnsi="Times New Roman"/>
          <w:sz w:val="28"/>
        </w:rPr>
        <w:t xml:space="preserve">- частичный ремонт и покраска оборудования на </w:t>
      </w:r>
      <w:proofErr w:type="gramStart"/>
      <w:r>
        <w:rPr>
          <w:rFonts w:ascii="Times New Roman" w:hAnsi="Times New Roman"/>
          <w:sz w:val="28"/>
        </w:rPr>
        <w:t>участке ;</w:t>
      </w:r>
      <w:proofErr w:type="gramEnd"/>
    </w:p>
    <w:p w:rsidR="00F80AFF" w:rsidRDefault="00A51FFC">
      <w:pPr>
        <w:spacing w:line="240" w:lineRule="auto"/>
        <w:jc w:val="both"/>
        <w:rPr>
          <w:rFonts w:ascii="Times New Roman" w:hAnsi="Times New Roman"/>
          <w:sz w:val="28"/>
        </w:rPr>
      </w:pPr>
      <w:r>
        <w:rPr>
          <w:rFonts w:ascii="Times New Roman" w:hAnsi="Times New Roman"/>
          <w:sz w:val="28"/>
        </w:rPr>
        <w:t xml:space="preserve">- обновление художественной и методической литературы, настольные игры, </w:t>
      </w:r>
      <w:proofErr w:type="gramStart"/>
      <w:r>
        <w:rPr>
          <w:rFonts w:ascii="Times New Roman" w:hAnsi="Times New Roman"/>
          <w:sz w:val="28"/>
        </w:rPr>
        <w:t>стенды .</w:t>
      </w:r>
      <w:proofErr w:type="gramEnd"/>
      <w:r>
        <w:rPr>
          <w:rFonts w:ascii="Times New Roman" w:hAnsi="Times New Roman"/>
          <w:sz w:val="28"/>
        </w:rPr>
        <w:t xml:space="preserve"> </w:t>
      </w:r>
    </w:p>
    <w:p w:rsidR="00F80AFF" w:rsidRDefault="00A51FFC">
      <w:pPr>
        <w:spacing w:line="240" w:lineRule="auto"/>
        <w:ind w:firstLine="709"/>
        <w:jc w:val="both"/>
        <w:rPr>
          <w:rFonts w:ascii="Times New Roman" w:hAnsi="Times New Roman"/>
          <w:sz w:val="28"/>
        </w:rPr>
      </w:pPr>
      <w:r>
        <w:rPr>
          <w:rFonts w:ascii="Times New Roman" w:hAnsi="Times New Roman"/>
          <w:sz w:val="28"/>
        </w:rPr>
        <w:t xml:space="preserve"> Материально-технические условия ДОУ способствуют эмоционально-личностному и интеллектуальному развитию детей. Групповые  помещения содержит развивающий и игровой материал в соответствии с возрастом детей </w:t>
      </w:r>
      <w:r>
        <w:rPr>
          <w:rFonts w:ascii="Times New Roman" w:hAnsi="Times New Roman"/>
          <w:sz w:val="28"/>
        </w:rPr>
        <w:lastRenderedPageBreak/>
        <w:t xml:space="preserve">и соответствует реализуемой программе. Предметно-пространственная организация помещений создает комфортное настроение, способствует эмоциональному благополучию воспитанников. Для проведения педагогического процесса имеется всё необходимое: в достаточном количестве методическая литература, современные технические средства              </w:t>
      </w:r>
      <w:proofErr w:type="gramStart"/>
      <w:r>
        <w:rPr>
          <w:rFonts w:ascii="Times New Roman" w:hAnsi="Times New Roman"/>
          <w:sz w:val="28"/>
        </w:rPr>
        <w:t xml:space="preserve">   (</w:t>
      </w:r>
      <w:proofErr w:type="gramEnd"/>
      <w:r>
        <w:rPr>
          <w:rFonts w:ascii="Times New Roman" w:hAnsi="Times New Roman"/>
          <w:sz w:val="28"/>
        </w:rPr>
        <w:t xml:space="preserve"> 2 телевизора,  видеомагнитофон,  музыкальный центр, ноутбук, компьютер в сборе), пособия по всем разделам программы, игры и игрушки.</w:t>
      </w:r>
    </w:p>
    <w:p w:rsidR="00F80AFF" w:rsidRDefault="00A51FFC">
      <w:pPr>
        <w:ind w:firstLine="709"/>
        <w:jc w:val="both"/>
        <w:rPr>
          <w:rFonts w:ascii="Times New Roman" w:hAnsi="Times New Roman"/>
          <w:sz w:val="28"/>
        </w:rPr>
      </w:pPr>
      <w:r>
        <w:rPr>
          <w:rFonts w:ascii="Times New Roman" w:hAnsi="Times New Roman"/>
          <w:sz w:val="28"/>
        </w:rPr>
        <w:t xml:space="preserve"> Состояние здания и территории ДОУ соответствует санитарно-гигиеническим и противопожарным требованиям. Условия труда работников  и жизнедеятельности дошкольников созданы в соответствии с требованиями СанПиН, охраны труда. Образовательный процесс оснащен необходимым наглядным, дидактическим, методическим материалом</w:t>
      </w:r>
    </w:p>
    <w:p w:rsidR="00F80AFF" w:rsidRDefault="00A51FFC">
      <w:pPr>
        <w:jc w:val="center"/>
        <w:rPr>
          <w:rFonts w:ascii="Times New Roman" w:hAnsi="Times New Roman"/>
          <w:sz w:val="28"/>
        </w:rPr>
      </w:pPr>
      <w:r>
        <w:rPr>
          <w:rFonts w:ascii="Times New Roman" w:hAnsi="Times New Roman"/>
          <w:b/>
          <w:sz w:val="28"/>
        </w:rPr>
        <w:t>Финансовое обеспечение.</w:t>
      </w:r>
      <w:r>
        <w:rPr>
          <w:rFonts w:ascii="Times New Roman" w:hAnsi="Times New Roman"/>
          <w:sz w:val="28"/>
        </w:rPr>
        <w:t xml:space="preserve">                                                                                                                   </w:t>
      </w:r>
    </w:p>
    <w:p w:rsidR="00F80AFF" w:rsidRDefault="00A51FFC">
      <w:pPr>
        <w:ind w:firstLine="709"/>
        <w:jc w:val="both"/>
        <w:rPr>
          <w:rFonts w:ascii="Times New Roman" w:hAnsi="Times New Roman"/>
          <w:sz w:val="28"/>
        </w:rPr>
      </w:pPr>
      <w:r>
        <w:rPr>
          <w:rFonts w:ascii="Times New Roman" w:hAnsi="Times New Roman"/>
          <w:sz w:val="28"/>
        </w:rPr>
        <w:t>Финансирование ДОУ осуществляется за  счет предоставления  учреждению средств на основе бюджетной сметы.</w:t>
      </w:r>
    </w:p>
    <w:p w:rsidR="00F80AFF" w:rsidRDefault="00A51FFC">
      <w:pPr>
        <w:ind w:firstLine="709"/>
        <w:jc w:val="both"/>
        <w:rPr>
          <w:rFonts w:ascii="Times New Roman" w:hAnsi="Times New Roman"/>
          <w:sz w:val="28"/>
        </w:rPr>
      </w:pPr>
      <w:r>
        <w:rPr>
          <w:rFonts w:ascii="Times New Roman" w:hAnsi="Times New Roman"/>
          <w:sz w:val="28"/>
        </w:rPr>
        <w:t xml:space="preserve">Как и все  государственные образовательные учреждения,   ДОУ получает  бюджетное нормативное финансирование, которое распределяется следующим образом:                                                                                                                                                - заработная плата сотрудников;                                                                                                                             - расходы на коммунальные платежи и содержание здания;                                                                                                              - организация питания детей. </w:t>
      </w:r>
    </w:p>
    <w:p w:rsidR="00F80AFF" w:rsidRDefault="00A51FFC">
      <w:pPr>
        <w:ind w:firstLine="709"/>
        <w:rPr>
          <w:rFonts w:ascii="Times New Roman" w:hAnsi="Times New Roman"/>
          <w:sz w:val="28"/>
        </w:rPr>
      </w:pPr>
      <w:r>
        <w:rPr>
          <w:rFonts w:ascii="Times New Roman" w:hAnsi="Times New Roman"/>
          <w:b/>
          <w:sz w:val="28"/>
        </w:rPr>
        <w:t xml:space="preserve"> </w:t>
      </w:r>
    </w:p>
    <w:p w:rsidR="00F80AFF" w:rsidRDefault="00A51FFC">
      <w:pPr>
        <w:ind w:firstLine="709"/>
        <w:jc w:val="both"/>
        <w:rPr>
          <w:rFonts w:ascii="Times New Roman" w:hAnsi="Times New Roman"/>
          <w:sz w:val="28"/>
        </w:rPr>
      </w:pPr>
      <w:r>
        <w:rPr>
          <w:rFonts w:ascii="Times New Roman" w:hAnsi="Times New Roman"/>
          <w:b/>
          <w:sz w:val="28"/>
        </w:rPr>
        <w:t xml:space="preserve">Обеспечение безопасности образовательного учреждения.                                                                                                          </w:t>
      </w:r>
      <w:r>
        <w:rPr>
          <w:rFonts w:ascii="Times New Roman" w:hAnsi="Times New Roman"/>
          <w:sz w:val="28"/>
        </w:rPr>
        <w:t xml:space="preserve">В ДОУ  созданы все необходимые условия для обеспечения безопасности воспитанников и сотрудников. Территория огорожена забором, здание оборудовано автоматической пожарной сигнализацией, кнопкой тревожной сигнализации для экстренных вызовов, системой наружного видеонаблюдения, разработан паспорт безопасности учреждения. </w:t>
      </w:r>
    </w:p>
    <w:p w:rsidR="00F80AFF" w:rsidRDefault="00A51FFC">
      <w:pPr>
        <w:ind w:firstLine="709"/>
        <w:jc w:val="both"/>
        <w:rPr>
          <w:rFonts w:ascii="Times New Roman" w:hAnsi="Times New Roman"/>
          <w:sz w:val="28"/>
        </w:rPr>
      </w:pPr>
      <w:r>
        <w:rPr>
          <w:rFonts w:ascii="Times New Roman" w:hAnsi="Times New Roman"/>
          <w:sz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F80AFF" w:rsidRDefault="00A51FFC">
      <w:pPr>
        <w:ind w:firstLine="709"/>
        <w:jc w:val="both"/>
        <w:rPr>
          <w:rFonts w:ascii="Times New Roman" w:hAnsi="Times New Roman"/>
          <w:sz w:val="28"/>
        </w:rPr>
      </w:pPr>
      <w:r>
        <w:rPr>
          <w:rFonts w:ascii="Times New Roman" w:hAnsi="Times New Roman"/>
          <w:sz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w:t>
      </w:r>
      <w:r>
        <w:rPr>
          <w:rFonts w:ascii="Times New Roman" w:hAnsi="Times New Roman"/>
          <w:sz w:val="28"/>
        </w:rPr>
        <w:lastRenderedPageBreak/>
        <w:t xml:space="preserve">охране труда и технике безопасности, правилами пожарной безопасности, действиям в чрезвычайных ситуациях. </w:t>
      </w:r>
    </w:p>
    <w:p w:rsidR="00F80AFF" w:rsidRDefault="00A51FFC">
      <w:pPr>
        <w:ind w:firstLine="709"/>
        <w:jc w:val="both"/>
        <w:rPr>
          <w:rFonts w:ascii="Times New Roman" w:hAnsi="Times New Roman"/>
          <w:sz w:val="28"/>
        </w:rPr>
      </w:pPr>
      <w:r>
        <w:rPr>
          <w:rFonts w:ascii="Times New Roman" w:hAnsi="Times New Roman"/>
          <w:sz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F80AFF" w:rsidRDefault="00A51FFC">
      <w:pPr>
        <w:ind w:firstLine="709"/>
        <w:rPr>
          <w:rFonts w:ascii="Times New Roman" w:hAnsi="Times New Roman"/>
          <w:sz w:val="28"/>
        </w:rPr>
      </w:pPr>
      <w:r>
        <w:rPr>
          <w:rFonts w:ascii="Times New Roman" w:hAnsi="Times New Roman"/>
          <w:b/>
          <w:sz w:val="28"/>
        </w:rPr>
        <w:t xml:space="preserve"> </w:t>
      </w:r>
    </w:p>
    <w:p w:rsidR="00F80AFF" w:rsidRDefault="00A51FFC">
      <w:pPr>
        <w:ind w:firstLine="709"/>
        <w:rPr>
          <w:rFonts w:ascii="Times New Roman" w:hAnsi="Times New Roman"/>
          <w:sz w:val="28"/>
        </w:rPr>
      </w:pPr>
      <w:r>
        <w:rPr>
          <w:rFonts w:ascii="Times New Roman" w:hAnsi="Times New Roman"/>
          <w:b/>
          <w:sz w:val="28"/>
        </w:rPr>
        <w:t xml:space="preserve">8. Функционирование  внутренней системы оценки качества образования. </w:t>
      </w:r>
    </w:p>
    <w:p w:rsidR="00F80AFF" w:rsidRDefault="00A51FFC">
      <w:pPr>
        <w:ind w:firstLine="709"/>
        <w:jc w:val="both"/>
        <w:rPr>
          <w:rFonts w:ascii="Times New Roman" w:hAnsi="Times New Roman"/>
          <w:sz w:val="28"/>
        </w:rPr>
      </w:pPr>
      <w:r>
        <w:rPr>
          <w:rFonts w:ascii="Times New Roman" w:hAnsi="Times New Roman"/>
          <w:sz w:val="28"/>
        </w:rPr>
        <w:t xml:space="preserve">В детском саду проводятся внешняя оценка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-образовательной деятельности (родителями) и внутренняя (мониторинг). Внутренняя оценка осуществляется мониторингом, контрольными мероприятиями. </w:t>
      </w:r>
    </w:p>
    <w:p w:rsidR="00F80AFF" w:rsidRDefault="00A51FFC">
      <w:pPr>
        <w:ind w:firstLine="709"/>
        <w:jc w:val="both"/>
        <w:rPr>
          <w:rFonts w:ascii="Times New Roman" w:hAnsi="Times New Roman"/>
          <w:sz w:val="28"/>
        </w:rPr>
      </w:pPr>
      <w:r>
        <w:rPr>
          <w:rFonts w:ascii="Times New Roman" w:hAnsi="Times New Roman"/>
          <w:sz w:val="28"/>
        </w:rPr>
        <w:t>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 различные виды мониторинга: управленческий, медицинский, педагогический;</w:t>
      </w:r>
    </w:p>
    <w:p w:rsidR="00F80AFF" w:rsidRDefault="00A51FFC">
      <w:pPr>
        <w:rPr>
          <w:rFonts w:ascii="Times New Roman" w:hAnsi="Times New Roman"/>
          <w:sz w:val="28"/>
        </w:rPr>
      </w:pPr>
      <w:r>
        <w:rPr>
          <w:rFonts w:ascii="Times New Roman" w:hAnsi="Times New Roman"/>
          <w:sz w:val="28"/>
        </w:rPr>
        <w:t xml:space="preserve">- контроль состояния здоровья детей;                                                                                                    - социологические исследования семей. </w:t>
      </w:r>
    </w:p>
    <w:p w:rsidR="00F80AFF" w:rsidRDefault="00A51FFC">
      <w:pPr>
        <w:ind w:firstLine="709"/>
        <w:rPr>
          <w:rFonts w:ascii="Times New Roman" w:hAnsi="Times New Roman"/>
          <w:sz w:val="28"/>
        </w:rPr>
      </w:pPr>
      <w:r>
        <w:rPr>
          <w:rFonts w:ascii="Times New Roman" w:hAnsi="Times New Roman"/>
          <w:sz w:val="28"/>
        </w:rPr>
        <w:t xml:space="preserve">Контроль в детском саду начинается с руководителя, проходит через все структурные подразделения и направлен на следующие объекты:                                                                               - охрана  и укрепление здоровья воспитанников;                                                                 -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-образовательный процесс;                                                                         - кадры,  аттестация педагога, повышение квалификации;                                                     - взаимодействие с социумом;                                                                                            - административно-хозяйственная и финансовая деятельность;                                           -  питание детей;                                                                                                                                                - техника безопасности и охрана труда работников  и жизни воспитанников. </w:t>
      </w:r>
    </w:p>
    <w:p w:rsidR="00F80AFF" w:rsidRDefault="00A51FFC">
      <w:pPr>
        <w:ind w:firstLine="709"/>
        <w:jc w:val="both"/>
        <w:rPr>
          <w:rFonts w:ascii="Times New Roman" w:hAnsi="Times New Roman"/>
          <w:sz w:val="28"/>
        </w:rPr>
      </w:pPr>
      <w:r>
        <w:rPr>
          <w:rFonts w:ascii="Times New Roman" w:hAnsi="Times New Roman"/>
          <w:sz w:val="28"/>
        </w:rPr>
        <w:lastRenderedPageBreak/>
        <w:t xml:space="preserve">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w:t>
      </w:r>
    </w:p>
    <w:p w:rsidR="00F80AFF" w:rsidRDefault="00A51FFC">
      <w:pPr>
        <w:ind w:firstLine="709"/>
        <w:rPr>
          <w:rFonts w:ascii="Times New Roman" w:hAnsi="Times New Roman"/>
          <w:sz w:val="28"/>
        </w:rPr>
      </w:pPr>
      <w:r>
        <w:rPr>
          <w:rFonts w:ascii="Times New Roman" w:hAnsi="Times New Roman"/>
          <w:sz w:val="28"/>
        </w:rPr>
        <w:t xml:space="preserve"> Проведено  анкетирование родителей с целью: </w:t>
      </w:r>
    </w:p>
    <w:p w:rsidR="00F80AFF" w:rsidRDefault="00A51FFC">
      <w:pPr>
        <w:rPr>
          <w:rFonts w:ascii="Times New Roman" w:hAnsi="Times New Roman"/>
          <w:sz w:val="28"/>
        </w:rPr>
      </w:pPr>
      <w:r>
        <w:rPr>
          <w:rFonts w:ascii="Times New Roman" w:hAnsi="Times New Roman"/>
          <w:sz w:val="28"/>
        </w:rPr>
        <w:t xml:space="preserve">- выявления  удовлетворенности родителей образовательной работой;                                             - изучения отношения родителей к работе ДОУ;                                                                                          - выявление сильных и слабых сторон работы ДОУ. </w:t>
      </w:r>
    </w:p>
    <w:p w:rsidR="00F80AFF" w:rsidRDefault="00A51FFC">
      <w:pPr>
        <w:ind w:firstLine="709"/>
        <w:jc w:val="both"/>
        <w:rPr>
          <w:rFonts w:ascii="Times New Roman" w:hAnsi="Times New Roman"/>
          <w:sz w:val="28"/>
        </w:rPr>
      </w:pPr>
      <w:r>
        <w:rPr>
          <w:rFonts w:ascii="Times New Roman" w:hAnsi="Times New Roman"/>
          <w:sz w:val="28"/>
        </w:rPr>
        <w:t xml:space="preserve">Результаты анкетирования  родителей показали: все родители считают работу детского сада удовлетворительной, их полностью удовлетворяют условия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-образовательной работы, присмотра и ухода, режим пребывания ребенка в детском саду, питание. </w:t>
      </w:r>
    </w:p>
    <w:p w:rsidR="00F80AFF" w:rsidRDefault="00A51FFC">
      <w:pPr>
        <w:ind w:firstLine="709"/>
        <w:jc w:val="both"/>
        <w:rPr>
          <w:rFonts w:ascii="Times New Roman" w:hAnsi="Times New Roman"/>
          <w:sz w:val="28"/>
        </w:rPr>
      </w:pPr>
      <w:r>
        <w:rPr>
          <w:rFonts w:ascii="Times New Roman" w:hAnsi="Times New Roman"/>
          <w:sz w:val="28"/>
        </w:rP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F80AFF" w:rsidRDefault="00A51FFC">
      <w:pPr>
        <w:ind w:firstLine="709"/>
        <w:rPr>
          <w:rFonts w:ascii="Times New Roman" w:hAnsi="Times New Roman"/>
          <w:sz w:val="28"/>
        </w:rPr>
      </w:pPr>
      <w:r>
        <w:rPr>
          <w:rFonts w:ascii="Times New Roman" w:hAnsi="Times New Roman"/>
          <w:b/>
          <w:sz w:val="28"/>
        </w:rPr>
        <w:t xml:space="preserve"> </w:t>
      </w:r>
    </w:p>
    <w:p w:rsidR="00F80AFF" w:rsidRDefault="00A51FFC">
      <w:pPr>
        <w:ind w:firstLine="709"/>
        <w:rPr>
          <w:rFonts w:ascii="Times New Roman" w:hAnsi="Times New Roman"/>
          <w:sz w:val="28"/>
        </w:rPr>
      </w:pPr>
      <w:r>
        <w:rPr>
          <w:rFonts w:ascii="Times New Roman" w:hAnsi="Times New Roman"/>
          <w:b/>
          <w:sz w:val="28"/>
        </w:rPr>
        <w:t>Оценка медицинского обеспечения образовательного процесса.</w:t>
      </w:r>
      <w:r>
        <w:rPr>
          <w:rFonts w:ascii="Times New Roman" w:hAnsi="Times New Roman"/>
          <w:sz w:val="28"/>
        </w:rPr>
        <w:t xml:space="preserve"> </w:t>
      </w:r>
    </w:p>
    <w:p w:rsidR="00F80AFF" w:rsidRDefault="00A51FFC">
      <w:pPr>
        <w:ind w:firstLine="709"/>
        <w:jc w:val="both"/>
        <w:rPr>
          <w:rFonts w:ascii="Times New Roman" w:hAnsi="Times New Roman"/>
          <w:sz w:val="28"/>
        </w:rPr>
      </w:pPr>
      <w:r>
        <w:rPr>
          <w:rFonts w:ascii="Times New Roman" w:hAnsi="Times New Roman"/>
          <w:sz w:val="28"/>
        </w:rPr>
        <w:t>Медико-социальные условия ДОУ позволяют обеспечить охрану жизни и укрепление здоровья детей. В ДОУ реализуется комплексный план оздоровительных мероприятий для детей. Медицинским персоналом ГБУ РО «</w:t>
      </w:r>
      <w:proofErr w:type="spellStart"/>
      <w:r>
        <w:rPr>
          <w:rFonts w:ascii="Times New Roman" w:hAnsi="Times New Roman"/>
          <w:sz w:val="28"/>
        </w:rPr>
        <w:t>Сасовский</w:t>
      </w:r>
      <w:proofErr w:type="spellEnd"/>
      <w:r>
        <w:rPr>
          <w:rFonts w:ascii="Times New Roman" w:hAnsi="Times New Roman"/>
          <w:sz w:val="28"/>
        </w:rPr>
        <w:t xml:space="preserve"> ММЦ» проводятся медицинские осмотры, профилактические прививки и вакцинации.</w:t>
      </w:r>
    </w:p>
    <w:p w:rsidR="00F80AFF" w:rsidRDefault="00A51FFC">
      <w:pPr>
        <w:ind w:firstLine="709"/>
        <w:jc w:val="both"/>
        <w:rPr>
          <w:rFonts w:ascii="Times New Roman" w:hAnsi="Times New Roman"/>
          <w:sz w:val="28"/>
        </w:rPr>
      </w:pPr>
      <w:r>
        <w:rPr>
          <w:rFonts w:ascii="Times New Roman" w:hAnsi="Times New Roman"/>
          <w:sz w:val="28"/>
        </w:rPr>
        <w:t xml:space="preserve">Оздоровительная работа в ДОУ проводится на основе нормативно-правовых документов:                                                                                                                                                           </w:t>
      </w:r>
    </w:p>
    <w:p w:rsidR="00F80AFF" w:rsidRDefault="00A51FFC">
      <w:pPr>
        <w:rPr>
          <w:rFonts w:ascii="Times New Roman" w:hAnsi="Times New Roman"/>
          <w:sz w:val="28"/>
        </w:rPr>
      </w:pPr>
      <w:r>
        <w:rPr>
          <w:rFonts w:ascii="Times New Roman" w:hAnsi="Times New Roman"/>
          <w:sz w:val="28"/>
        </w:rPr>
        <w:t>- ФЗ № 52 «О санитарно-эпидемиологическом благополучии населения»;                                                                                      -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80AFF" w:rsidRDefault="00A51FFC">
      <w:pPr>
        <w:rPr>
          <w:rFonts w:ascii="Times New Roman" w:hAnsi="Times New Roman"/>
          <w:sz w:val="28"/>
        </w:rPr>
      </w:pPr>
      <w:r>
        <w:rPr>
          <w:rFonts w:ascii="Times New Roman" w:hAnsi="Times New Roman"/>
          <w:sz w:val="28"/>
        </w:rPr>
        <w:t>-</w:t>
      </w:r>
      <w:r>
        <w:t xml:space="preserve"> </w:t>
      </w:r>
      <w:r>
        <w:rPr>
          <w:rFonts w:ascii="Times New Roman" w:hAnsi="Times New Roman"/>
          <w:sz w:val="28"/>
        </w:rPr>
        <w:t>СанПиН 2.3/2.4.3590-20 «Санитарно-эпидемиологические требования к организации общественного питания населения»;</w:t>
      </w:r>
    </w:p>
    <w:p w:rsidR="00F80AFF" w:rsidRDefault="00A51FFC">
      <w:pPr>
        <w:rPr>
          <w:rFonts w:ascii="Times New Roman" w:hAnsi="Times New Roman"/>
          <w:sz w:val="28"/>
        </w:rPr>
      </w:pPr>
      <w:r>
        <w:rPr>
          <w:rFonts w:ascii="Times New Roman" w:hAnsi="Times New Roman"/>
          <w:sz w:val="28"/>
        </w:rPr>
        <w:lastRenderedPageBreak/>
        <w:t>- СанПиН 2.4.3648-20 «Санитарно-эпидемиологические требования к организациям воспитания и обучения, отдыха и оздоровления детей и молодежи».</w:t>
      </w:r>
    </w:p>
    <w:p w:rsidR="00F80AFF" w:rsidRDefault="00A51FFC">
      <w:pPr>
        <w:ind w:firstLine="709"/>
        <w:rPr>
          <w:rFonts w:ascii="Times New Roman" w:hAnsi="Times New Roman"/>
          <w:sz w:val="28"/>
        </w:rPr>
      </w:pPr>
      <w:r>
        <w:rPr>
          <w:rFonts w:ascii="Times New Roman" w:hAnsi="Times New Roman"/>
          <w:sz w:val="28"/>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F80AFF" w:rsidRDefault="00A51FFC">
      <w:pPr>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w:t>
      </w:r>
    </w:p>
    <w:p w:rsidR="00F80AFF" w:rsidRDefault="00A51FFC">
      <w:pPr>
        <w:ind w:firstLine="709"/>
        <w:rPr>
          <w:rFonts w:ascii="Times New Roman" w:hAnsi="Times New Roman"/>
          <w:sz w:val="28"/>
        </w:rPr>
      </w:pPr>
      <w:r>
        <w:rPr>
          <w:rFonts w:ascii="Times New Roman" w:hAnsi="Times New Roman"/>
          <w:sz w:val="28"/>
        </w:rPr>
        <w:t xml:space="preserve">   Деятельность в учреждении, направленная на создание благоприятных условий для адаптации детей, результативна и приносит положительные результаты. </w:t>
      </w:r>
    </w:p>
    <w:p w:rsidR="00F80AFF" w:rsidRDefault="00A51FFC">
      <w:pPr>
        <w:ind w:firstLine="709"/>
        <w:rPr>
          <w:rFonts w:ascii="Times New Roman" w:hAnsi="Times New Roman"/>
          <w:sz w:val="28"/>
        </w:rPr>
      </w:pPr>
      <w:r>
        <w:rPr>
          <w:rFonts w:ascii="Times New Roman" w:hAnsi="Times New Roman"/>
          <w:sz w:val="28"/>
        </w:rPr>
        <w:t xml:space="preserve">Для занятий с детьми физкультурой имеется  необходимое оборудование,  прогулочная площадка. </w:t>
      </w:r>
    </w:p>
    <w:p w:rsidR="00F80AFF" w:rsidRDefault="00A51FFC">
      <w:pPr>
        <w:ind w:firstLine="709"/>
        <w:jc w:val="both"/>
        <w:rPr>
          <w:rFonts w:ascii="Times New Roman" w:hAnsi="Times New Roman"/>
          <w:sz w:val="28"/>
        </w:rPr>
      </w:pPr>
      <w:r>
        <w:rPr>
          <w:rFonts w:ascii="Times New Roman" w:hAnsi="Times New Roman"/>
          <w:sz w:val="28"/>
        </w:rPr>
        <w:t xml:space="preserve">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   Большая роль в пропаганде физкультуры и спорта отводится работе с родителями. </w:t>
      </w:r>
    </w:p>
    <w:p w:rsidR="00F80AFF" w:rsidRDefault="00A51FFC">
      <w:pPr>
        <w:jc w:val="both"/>
        <w:rPr>
          <w:rFonts w:ascii="Times New Roman" w:hAnsi="Times New Roman"/>
          <w:sz w:val="28"/>
        </w:rPr>
      </w:pPr>
      <w:r>
        <w:rPr>
          <w:rFonts w:ascii="Times New Roman" w:hAnsi="Times New Roman"/>
          <w:sz w:val="28"/>
        </w:rPr>
        <w:t xml:space="preserve">Медицинское обслуживание воспитанников проводится по трем  направлениям:                                     </w:t>
      </w:r>
    </w:p>
    <w:p w:rsidR="00F80AFF" w:rsidRDefault="00A51FFC">
      <w:pPr>
        <w:rPr>
          <w:rFonts w:ascii="Times New Roman" w:hAnsi="Times New Roman"/>
          <w:sz w:val="28"/>
        </w:rPr>
      </w:pPr>
      <w:r>
        <w:rPr>
          <w:rFonts w:ascii="Times New Roman" w:hAnsi="Times New Roman"/>
          <w:sz w:val="28"/>
        </w:rPr>
        <w:t xml:space="preserve">- оздоровительная работа;                                                                                                                             - лечебно-профилактическая  работа;                                                                                                                        - организационно-методическая работа. </w:t>
      </w:r>
    </w:p>
    <w:p w:rsidR="00F80AFF" w:rsidRDefault="00A51FFC">
      <w:pPr>
        <w:ind w:firstLine="709"/>
        <w:jc w:val="both"/>
        <w:rPr>
          <w:rFonts w:ascii="Times New Roman" w:hAnsi="Times New Roman"/>
          <w:sz w:val="28"/>
        </w:rPr>
      </w:pPr>
      <w:r>
        <w:rPr>
          <w:rFonts w:ascii="Times New Roman" w:hAnsi="Times New Roman"/>
          <w:sz w:val="28"/>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согласно возрастным и индивидуальным особенностям, плану-графику прививок, витаминотерапия). Для родителей проводились консультации: «Профилактика гриппа и ОРВИ», «Организация дополнительных мероприятий по профилактике COVID-19 в организованных детских коллективах», «Профилактика острых кишечных инфекций»,  оформлялись стенды с материалами на тему профилактики и </w:t>
      </w:r>
      <w:r>
        <w:rPr>
          <w:rFonts w:ascii="Times New Roman" w:hAnsi="Times New Roman"/>
          <w:sz w:val="28"/>
        </w:rPr>
        <w:lastRenderedPageBreak/>
        <w:t xml:space="preserve">предотвращения инфекционных заболеваний, в </w:t>
      </w:r>
      <w:proofErr w:type="spellStart"/>
      <w:r>
        <w:rPr>
          <w:rFonts w:ascii="Times New Roman" w:hAnsi="Times New Roman"/>
          <w:sz w:val="28"/>
        </w:rPr>
        <w:t>т.ч</w:t>
      </w:r>
      <w:proofErr w:type="spellEnd"/>
      <w:r>
        <w:rPr>
          <w:rFonts w:ascii="Times New Roman" w:hAnsi="Times New Roman"/>
          <w:sz w:val="28"/>
        </w:rPr>
        <w:t xml:space="preserve">. COVID-19, оказанию первой помощи. </w:t>
      </w:r>
    </w:p>
    <w:p w:rsidR="00F80AFF" w:rsidRDefault="00A51FFC">
      <w:pPr>
        <w:jc w:val="both"/>
        <w:rPr>
          <w:rFonts w:ascii="Times New Roman" w:hAnsi="Times New Roman"/>
          <w:sz w:val="28"/>
        </w:rPr>
      </w:pPr>
      <w:r>
        <w:rPr>
          <w:rFonts w:ascii="Times New Roman" w:hAnsi="Times New Roman"/>
          <w:b/>
          <w:sz w:val="28"/>
        </w:rPr>
        <w:t xml:space="preserve"> </w:t>
      </w:r>
    </w:p>
    <w:p w:rsidR="00F80AFF" w:rsidRDefault="00A51FFC">
      <w:pPr>
        <w:ind w:firstLine="709"/>
        <w:rPr>
          <w:rFonts w:ascii="Times New Roman" w:hAnsi="Times New Roman"/>
          <w:sz w:val="28"/>
        </w:rPr>
      </w:pPr>
      <w:r>
        <w:rPr>
          <w:rFonts w:ascii="Times New Roman" w:hAnsi="Times New Roman"/>
          <w:b/>
          <w:sz w:val="28"/>
        </w:rPr>
        <w:t>Оценка условий для организации питания.</w:t>
      </w:r>
      <w:r>
        <w:rPr>
          <w:rFonts w:ascii="Times New Roman" w:hAnsi="Times New Roman"/>
          <w:sz w:val="28"/>
        </w:rPr>
        <w:t xml:space="preserve"> </w:t>
      </w:r>
    </w:p>
    <w:p w:rsidR="00F80AFF" w:rsidRDefault="00A51FFC">
      <w:pPr>
        <w:ind w:firstLine="709"/>
        <w:jc w:val="both"/>
        <w:rPr>
          <w:rFonts w:ascii="Times New Roman" w:hAnsi="Times New Roman"/>
          <w:sz w:val="28"/>
        </w:rPr>
      </w:pPr>
      <w:r>
        <w:rPr>
          <w:rFonts w:ascii="Times New Roman" w:hAnsi="Times New Roman"/>
          <w:sz w:val="28"/>
        </w:rPr>
        <w:t xml:space="preserve"> Организация рационального питания отражается в </w:t>
      </w:r>
      <w:proofErr w:type="spellStart"/>
      <w:r>
        <w:rPr>
          <w:rFonts w:ascii="Times New Roman" w:hAnsi="Times New Roman"/>
          <w:sz w:val="28"/>
        </w:rPr>
        <w:t>воспитательно</w:t>
      </w:r>
      <w:proofErr w:type="spellEnd"/>
      <w:r>
        <w:rPr>
          <w:rFonts w:ascii="Times New Roman" w:hAnsi="Times New Roman"/>
          <w:sz w:val="28"/>
        </w:rPr>
        <w:t>-образовательном процессе нашего детского сада.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F80AFF" w:rsidRDefault="00A51FFC">
      <w:pPr>
        <w:ind w:firstLine="709"/>
        <w:jc w:val="both"/>
        <w:rPr>
          <w:rFonts w:ascii="Times New Roman" w:hAnsi="Times New Roman"/>
          <w:sz w:val="28"/>
        </w:rPr>
      </w:pPr>
      <w:r>
        <w:rPr>
          <w:rFonts w:ascii="Times New Roman" w:hAnsi="Times New Roman"/>
          <w:sz w:val="28"/>
        </w:rPr>
        <w:t xml:space="preserve"> В детском саду питание организовано в групповых комнатах. Весь цикл приготовления блюд происходит на пищеблоке.   Помещение  имеет отдельный выход. Транспортирование пищевых продуктов осуществляется специальным автотранспортом поставщика. Контроль за фактическим питанием и санитарно-гигиеническим состоянием пищеблока осуществляется заведующим. </w:t>
      </w:r>
    </w:p>
    <w:p w:rsidR="00F80AFF" w:rsidRDefault="00A51FFC">
      <w:pPr>
        <w:ind w:firstLine="709"/>
        <w:jc w:val="both"/>
        <w:rPr>
          <w:rFonts w:ascii="Times New Roman" w:hAnsi="Times New Roman"/>
          <w:sz w:val="28"/>
        </w:rPr>
      </w:pPr>
      <w:r>
        <w:rPr>
          <w:rFonts w:ascii="Times New Roman" w:hAnsi="Times New Roman"/>
          <w:sz w:val="28"/>
        </w:rPr>
        <w:t xml:space="preserve">Общее санитарно-гигиеническое состояние дошкольного учреждения соответствует требованиям СанПиН: питьевой, световой и воздушный режимы соответствуют нормам. Пищеблок детского сада оснащен всем необходимым техническим оборудованием. </w:t>
      </w:r>
    </w:p>
    <w:p w:rsidR="00F80AFF" w:rsidRDefault="00A51FFC">
      <w:pPr>
        <w:ind w:firstLine="709"/>
        <w:jc w:val="both"/>
        <w:rPr>
          <w:rFonts w:ascii="Times New Roman" w:hAnsi="Times New Roman"/>
          <w:sz w:val="28"/>
        </w:rPr>
      </w:pPr>
      <w:r>
        <w:rPr>
          <w:rFonts w:ascii="Times New Roman" w:hAnsi="Times New Roman"/>
          <w:sz w:val="28"/>
        </w:rPr>
        <w:t>Работник пищеблока аттестован и своевременно проходит санитарно-гигиеническое обучение. В ДОУ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и соответствующей записи в журнале результатов оценки готовых блюд.</w:t>
      </w:r>
    </w:p>
    <w:p w:rsidR="00F80AFF" w:rsidRDefault="00A51FFC">
      <w:pPr>
        <w:ind w:firstLine="709"/>
        <w:jc w:val="both"/>
        <w:rPr>
          <w:rFonts w:ascii="Times New Roman" w:hAnsi="Times New Roman"/>
          <w:sz w:val="28"/>
        </w:rPr>
      </w:pPr>
      <w:r>
        <w:rPr>
          <w:rFonts w:ascii="Times New Roman" w:hAnsi="Times New Roman"/>
          <w:sz w:val="28"/>
        </w:rPr>
        <w:t xml:space="preserve"> Организация питания постоянно находится под контролем администрации. Процесс организации питания в  ДОУ   соответствует </w:t>
      </w:r>
      <w:proofErr w:type="spellStart"/>
      <w:r>
        <w:rPr>
          <w:rFonts w:ascii="Times New Roman" w:hAnsi="Times New Roman"/>
          <w:sz w:val="28"/>
        </w:rPr>
        <w:t>Санитарноэпидемиологическим</w:t>
      </w:r>
      <w:proofErr w:type="spellEnd"/>
      <w:r>
        <w:rPr>
          <w:rFonts w:ascii="Times New Roman" w:hAnsi="Times New Roman"/>
          <w:sz w:val="28"/>
        </w:rPr>
        <w:t xml:space="preserve"> правилам и нормативам СанПиН 2.3/2.4.3590-20 "</w:t>
      </w:r>
      <w:proofErr w:type="spellStart"/>
      <w:r>
        <w:rPr>
          <w:rFonts w:ascii="Times New Roman" w:hAnsi="Times New Roman"/>
          <w:sz w:val="28"/>
        </w:rPr>
        <w:t>Санитарноэпидемиологические</w:t>
      </w:r>
      <w:proofErr w:type="spellEnd"/>
      <w:r>
        <w:rPr>
          <w:rFonts w:ascii="Times New Roman" w:hAnsi="Times New Roman"/>
          <w:sz w:val="28"/>
        </w:rPr>
        <w:t xml:space="preserve"> требования к организации общественного питания населения"</w:t>
      </w:r>
      <w:r>
        <w:t xml:space="preserve"> </w:t>
      </w:r>
      <w:r>
        <w:rPr>
          <w:rFonts w:ascii="Times New Roman" w:hAnsi="Times New Roman"/>
          <w:sz w:val="28"/>
        </w:rPr>
        <w:t xml:space="preserve"> </w:t>
      </w:r>
    </w:p>
    <w:p w:rsidR="00F80AFF" w:rsidRDefault="00A51FFC">
      <w:pPr>
        <w:rPr>
          <w:rFonts w:ascii="Times New Roman" w:hAnsi="Times New Roman"/>
          <w:sz w:val="28"/>
        </w:rPr>
      </w:pPr>
      <w:r>
        <w:rPr>
          <w:rFonts w:ascii="Times New Roman" w:hAnsi="Times New Roman"/>
          <w:sz w:val="28"/>
        </w:rPr>
        <w:t xml:space="preserve"> </w:t>
      </w:r>
    </w:p>
    <w:p w:rsidR="00F80AFF" w:rsidRDefault="00A51FFC">
      <w:pPr>
        <w:ind w:firstLine="709"/>
        <w:rPr>
          <w:rFonts w:ascii="Times New Roman" w:hAnsi="Times New Roman"/>
          <w:b/>
          <w:sz w:val="28"/>
        </w:rPr>
      </w:pPr>
      <w:r>
        <w:rPr>
          <w:rFonts w:ascii="Times New Roman" w:hAnsi="Times New Roman"/>
          <w:b/>
          <w:sz w:val="28"/>
        </w:rPr>
        <w:t xml:space="preserve">Основные нерешенные проблемы. </w:t>
      </w:r>
    </w:p>
    <w:p w:rsidR="00F80AFF" w:rsidRDefault="00A51FFC">
      <w:pPr>
        <w:ind w:firstLine="709"/>
        <w:rPr>
          <w:rFonts w:ascii="Times New Roman" w:hAnsi="Times New Roman"/>
          <w:sz w:val="28"/>
        </w:rPr>
      </w:pPr>
      <w:r>
        <w:rPr>
          <w:rFonts w:ascii="Times New Roman" w:hAnsi="Times New Roman"/>
          <w:sz w:val="28"/>
        </w:rPr>
        <w:t>Необходимо  провести   покраску стен и потолков  всего здания.</w:t>
      </w:r>
    </w:p>
    <w:p w:rsidR="00F80AFF" w:rsidRDefault="00F80AFF">
      <w:pPr>
        <w:rPr>
          <w:rFonts w:ascii="Times New Roman" w:hAnsi="Times New Roman"/>
          <w:sz w:val="28"/>
        </w:rPr>
      </w:pPr>
    </w:p>
    <w:p w:rsidR="00F80AFF" w:rsidRDefault="00A51FFC">
      <w:pPr>
        <w:ind w:firstLine="709"/>
        <w:rPr>
          <w:rFonts w:ascii="Times New Roman" w:hAnsi="Times New Roman"/>
          <w:sz w:val="28"/>
        </w:rPr>
      </w:pPr>
      <w:r>
        <w:rPr>
          <w:rFonts w:ascii="Times New Roman" w:hAnsi="Times New Roman"/>
          <w:b/>
          <w:sz w:val="28"/>
        </w:rPr>
        <w:t>Основные направления ближайшего развития ДОУ</w:t>
      </w:r>
      <w:r>
        <w:rPr>
          <w:rFonts w:ascii="Times New Roman" w:hAnsi="Times New Roman"/>
          <w:sz w:val="28"/>
        </w:rPr>
        <w:t>.</w:t>
      </w:r>
    </w:p>
    <w:p w:rsidR="00F80AFF" w:rsidRDefault="00A51FFC">
      <w:pPr>
        <w:ind w:firstLine="709"/>
        <w:rPr>
          <w:rFonts w:ascii="Times New Roman" w:hAnsi="Times New Roman"/>
          <w:sz w:val="28"/>
        </w:rPr>
      </w:pPr>
      <w:r>
        <w:rPr>
          <w:rFonts w:ascii="Times New Roman" w:hAnsi="Times New Roman"/>
          <w:sz w:val="28"/>
        </w:rPr>
        <w:t xml:space="preserve">Для успешной деятельности  необходимо реализовать следующие направления развития: </w:t>
      </w:r>
    </w:p>
    <w:p w:rsidR="00F80AFF" w:rsidRDefault="00A51FFC">
      <w:pPr>
        <w:rPr>
          <w:rFonts w:ascii="Times New Roman" w:hAnsi="Times New Roman"/>
          <w:sz w:val="28"/>
        </w:rPr>
      </w:pPr>
      <w:r>
        <w:rPr>
          <w:rFonts w:ascii="Times New Roman" w:hAnsi="Times New Roman"/>
          <w:sz w:val="28"/>
        </w:rPr>
        <w:t xml:space="preserve">- совершенствовать материально-техническую базу учреждения в соответствии с требованиями ФГОС; </w:t>
      </w:r>
    </w:p>
    <w:p w:rsidR="00F80AFF" w:rsidRDefault="00A51FFC">
      <w:pPr>
        <w:rPr>
          <w:rFonts w:ascii="Times New Roman" w:hAnsi="Times New Roman"/>
          <w:sz w:val="28"/>
        </w:rPr>
      </w:pPr>
      <w:r>
        <w:rPr>
          <w:rFonts w:ascii="Times New Roman" w:hAnsi="Times New Roman"/>
          <w:sz w:val="28"/>
        </w:rPr>
        <w:t xml:space="preserve">- повышать уровень профессиональной компетентности педагогов; </w:t>
      </w:r>
    </w:p>
    <w:p w:rsidR="00F80AFF" w:rsidRDefault="00A51FFC">
      <w:pPr>
        <w:rPr>
          <w:rFonts w:ascii="Times New Roman" w:hAnsi="Times New Roman"/>
          <w:sz w:val="28"/>
        </w:rPr>
      </w:pPr>
      <w:r>
        <w:rPr>
          <w:rFonts w:ascii="Times New Roman" w:hAnsi="Times New Roman"/>
          <w:sz w:val="28"/>
        </w:rPr>
        <w:t xml:space="preserve">- усилить работу по сохранению здоровья участников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-образовательного процесса, продолжить внедрение здоровье сберегающих технологий; </w:t>
      </w:r>
    </w:p>
    <w:p w:rsidR="00F80AFF" w:rsidRDefault="00A51FFC">
      <w:pPr>
        <w:rPr>
          <w:rFonts w:ascii="Times New Roman" w:hAnsi="Times New Roman"/>
          <w:sz w:val="28"/>
        </w:rPr>
      </w:pPr>
      <w:r>
        <w:rPr>
          <w:rFonts w:ascii="Times New Roman" w:hAnsi="Times New Roman"/>
          <w:sz w:val="28"/>
        </w:rPr>
        <w:t xml:space="preserve">-  формировать систему эффективного взаимодействия с семьями воспитанников.  </w:t>
      </w:r>
    </w:p>
    <w:p w:rsidR="00F80AFF" w:rsidRDefault="00A51FFC">
      <w:pPr>
        <w:jc w:val="center"/>
        <w:rPr>
          <w:rFonts w:ascii="Times New Roman" w:hAnsi="Times New Roman"/>
          <w:b/>
          <w:sz w:val="28"/>
        </w:rPr>
      </w:pPr>
      <w:r>
        <w:rPr>
          <w:rFonts w:ascii="Times New Roman" w:hAnsi="Times New Roman"/>
          <w:b/>
          <w:sz w:val="28"/>
        </w:rPr>
        <w:t xml:space="preserve">  Показатели деятельности ДОУ.</w:t>
      </w:r>
    </w:p>
    <w:tbl>
      <w:tblPr>
        <w:tblStyle w:val="a6"/>
        <w:tblW w:w="0" w:type="auto"/>
        <w:tblLook w:val="04A0" w:firstRow="1" w:lastRow="0" w:firstColumn="1" w:lastColumn="0" w:noHBand="0" w:noVBand="1"/>
      </w:tblPr>
      <w:tblGrid>
        <w:gridCol w:w="986"/>
        <w:gridCol w:w="5956"/>
        <w:gridCol w:w="2629"/>
      </w:tblGrid>
      <w:tr w:rsidR="00F80AFF">
        <w:tc>
          <w:tcPr>
            <w:tcW w:w="817" w:type="dxa"/>
          </w:tcPr>
          <w:p w:rsidR="00F80AFF" w:rsidRDefault="00A51FFC">
            <w:pPr>
              <w:rPr>
                <w:rFonts w:ascii="Times New Roman" w:hAnsi="Times New Roman"/>
                <w:sz w:val="28"/>
              </w:rPr>
            </w:pPr>
            <w:r>
              <w:rPr>
                <w:rFonts w:ascii="Times New Roman" w:hAnsi="Times New Roman"/>
                <w:sz w:val="28"/>
              </w:rPr>
              <w:t>№ п/п</w:t>
            </w:r>
          </w:p>
        </w:tc>
        <w:tc>
          <w:tcPr>
            <w:tcW w:w="6095" w:type="dxa"/>
          </w:tcPr>
          <w:p w:rsidR="00F80AFF" w:rsidRDefault="00A51FFC">
            <w:pPr>
              <w:jc w:val="center"/>
              <w:rPr>
                <w:rFonts w:ascii="Times New Roman" w:hAnsi="Times New Roman"/>
                <w:sz w:val="28"/>
              </w:rPr>
            </w:pPr>
            <w:r>
              <w:rPr>
                <w:rFonts w:ascii="Times New Roman" w:hAnsi="Times New Roman"/>
                <w:sz w:val="28"/>
              </w:rPr>
              <w:t>Показатели</w:t>
            </w:r>
          </w:p>
        </w:tc>
        <w:tc>
          <w:tcPr>
            <w:tcW w:w="2659" w:type="dxa"/>
          </w:tcPr>
          <w:p w:rsidR="00F80AFF" w:rsidRDefault="00A51FFC">
            <w:pPr>
              <w:rPr>
                <w:rFonts w:ascii="Times New Roman" w:hAnsi="Times New Roman"/>
                <w:sz w:val="28"/>
              </w:rPr>
            </w:pPr>
            <w:r>
              <w:rPr>
                <w:rFonts w:ascii="Times New Roman" w:hAnsi="Times New Roman"/>
                <w:sz w:val="28"/>
              </w:rPr>
              <w:t>Единица измерения</w:t>
            </w:r>
          </w:p>
        </w:tc>
      </w:tr>
      <w:tr w:rsidR="00F80AFF">
        <w:tc>
          <w:tcPr>
            <w:tcW w:w="817" w:type="dxa"/>
          </w:tcPr>
          <w:p w:rsidR="00F80AFF" w:rsidRDefault="00A51FFC">
            <w:pPr>
              <w:rPr>
                <w:rFonts w:ascii="Times New Roman" w:hAnsi="Times New Roman"/>
                <w:sz w:val="28"/>
              </w:rPr>
            </w:pPr>
            <w:r>
              <w:rPr>
                <w:rFonts w:ascii="Times New Roman" w:hAnsi="Times New Roman"/>
                <w:sz w:val="28"/>
              </w:rPr>
              <w:t>1.</w:t>
            </w:r>
          </w:p>
        </w:tc>
        <w:tc>
          <w:tcPr>
            <w:tcW w:w="6095" w:type="dxa"/>
          </w:tcPr>
          <w:p w:rsidR="00F80AFF" w:rsidRDefault="00A51FFC">
            <w:pPr>
              <w:rPr>
                <w:rFonts w:ascii="Times New Roman" w:hAnsi="Times New Roman"/>
                <w:sz w:val="28"/>
              </w:rPr>
            </w:pPr>
            <w:r>
              <w:rPr>
                <w:rFonts w:ascii="Times New Roman" w:hAnsi="Times New Roman"/>
                <w:sz w:val="28"/>
              </w:rPr>
              <w:t>Образовательная деятельность</w:t>
            </w:r>
          </w:p>
        </w:tc>
        <w:tc>
          <w:tcPr>
            <w:tcW w:w="2659" w:type="dxa"/>
          </w:tcPr>
          <w:p w:rsidR="00F80AFF" w:rsidRDefault="00F80AFF">
            <w:pPr>
              <w:rPr>
                <w:rFonts w:ascii="Times New Roman" w:hAnsi="Times New Roman"/>
                <w:sz w:val="28"/>
              </w:rPr>
            </w:pPr>
          </w:p>
        </w:tc>
      </w:tr>
      <w:tr w:rsidR="00F80AFF">
        <w:tc>
          <w:tcPr>
            <w:tcW w:w="817" w:type="dxa"/>
          </w:tcPr>
          <w:p w:rsidR="00F80AFF" w:rsidRDefault="00A51FFC">
            <w:pPr>
              <w:rPr>
                <w:rFonts w:ascii="Times New Roman" w:hAnsi="Times New Roman"/>
                <w:sz w:val="28"/>
              </w:rPr>
            </w:pPr>
            <w:r>
              <w:rPr>
                <w:rFonts w:ascii="Times New Roman" w:hAnsi="Times New Roman"/>
                <w:sz w:val="28"/>
              </w:rPr>
              <w:t>1.1.</w:t>
            </w:r>
          </w:p>
        </w:tc>
        <w:tc>
          <w:tcPr>
            <w:tcW w:w="6095" w:type="dxa"/>
          </w:tcPr>
          <w:p w:rsidR="00F80AFF" w:rsidRDefault="00A51FFC">
            <w:pPr>
              <w:rPr>
                <w:rFonts w:ascii="Times New Roman" w:hAnsi="Times New Roman"/>
                <w:sz w:val="28"/>
              </w:rPr>
            </w:pPr>
            <w:r>
              <w:rPr>
                <w:rFonts w:ascii="Times New Roman" w:hAnsi="Times New Roman"/>
                <w:sz w:val="28"/>
              </w:rPr>
              <w:t>Общая численность воспитанников, осваивающих образовательную программу дошкольного образования, в том числе</w:t>
            </w:r>
          </w:p>
        </w:tc>
        <w:tc>
          <w:tcPr>
            <w:tcW w:w="2659" w:type="dxa"/>
          </w:tcPr>
          <w:p w:rsidR="00F80AFF" w:rsidRDefault="00DB7724">
            <w:pPr>
              <w:rPr>
                <w:rFonts w:ascii="Times New Roman" w:hAnsi="Times New Roman"/>
                <w:sz w:val="28"/>
              </w:rPr>
            </w:pPr>
            <w:r>
              <w:rPr>
                <w:rFonts w:ascii="Times New Roman" w:hAnsi="Times New Roman"/>
                <w:sz w:val="28"/>
              </w:rPr>
              <w:t>18</w:t>
            </w:r>
            <w:r w:rsidR="00A51FFC">
              <w:rPr>
                <w:rFonts w:ascii="Times New Roman" w:hAnsi="Times New Roman"/>
                <w:sz w:val="28"/>
              </w:rPr>
              <w:t xml:space="preserve">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1.1.1.</w:t>
            </w:r>
          </w:p>
        </w:tc>
        <w:tc>
          <w:tcPr>
            <w:tcW w:w="6095" w:type="dxa"/>
          </w:tcPr>
          <w:p w:rsidR="00F80AFF" w:rsidRDefault="00A51FFC">
            <w:pPr>
              <w:rPr>
                <w:rFonts w:ascii="Times New Roman" w:hAnsi="Times New Roman"/>
                <w:sz w:val="28"/>
              </w:rPr>
            </w:pPr>
            <w:r>
              <w:rPr>
                <w:rFonts w:ascii="Times New Roman" w:hAnsi="Times New Roman"/>
                <w:sz w:val="28"/>
              </w:rPr>
              <w:t>В режиме полного дня (8-12 часов)</w:t>
            </w:r>
          </w:p>
        </w:tc>
        <w:tc>
          <w:tcPr>
            <w:tcW w:w="2659" w:type="dxa"/>
          </w:tcPr>
          <w:p w:rsidR="00F80AFF" w:rsidRDefault="00DB7724">
            <w:pPr>
              <w:rPr>
                <w:rFonts w:ascii="Times New Roman" w:hAnsi="Times New Roman"/>
                <w:sz w:val="28"/>
              </w:rPr>
            </w:pPr>
            <w:r>
              <w:rPr>
                <w:rFonts w:ascii="Times New Roman" w:hAnsi="Times New Roman"/>
                <w:sz w:val="28"/>
              </w:rPr>
              <w:t xml:space="preserve">18 </w:t>
            </w:r>
            <w:r w:rsidR="00A51FFC">
              <w:rPr>
                <w:rFonts w:ascii="Times New Roman" w:hAnsi="Times New Roman"/>
                <w:sz w:val="28"/>
              </w:rPr>
              <w:t>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1.1.2.</w:t>
            </w:r>
          </w:p>
        </w:tc>
        <w:tc>
          <w:tcPr>
            <w:tcW w:w="6095" w:type="dxa"/>
          </w:tcPr>
          <w:p w:rsidR="00F80AFF" w:rsidRDefault="00A51FFC">
            <w:pPr>
              <w:rPr>
                <w:rFonts w:ascii="Times New Roman" w:hAnsi="Times New Roman"/>
                <w:sz w:val="28"/>
              </w:rPr>
            </w:pPr>
            <w:r>
              <w:rPr>
                <w:rFonts w:ascii="Times New Roman" w:hAnsi="Times New Roman"/>
                <w:sz w:val="28"/>
              </w:rPr>
              <w:t>В режиме кратковременного пребывания (3-5 часов)</w:t>
            </w:r>
          </w:p>
        </w:tc>
        <w:tc>
          <w:tcPr>
            <w:tcW w:w="2659" w:type="dxa"/>
          </w:tcPr>
          <w:p w:rsidR="00F80AFF" w:rsidRDefault="00A51FFC">
            <w:pPr>
              <w:rPr>
                <w:rFonts w:ascii="Times New Roman" w:hAnsi="Times New Roman"/>
                <w:sz w:val="28"/>
              </w:rPr>
            </w:pPr>
            <w:r>
              <w:rPr>
                <w:rFonts w:ascii="Times New Roman" w:hAnsi="Times New Roman"/>
                <w:sz w:val="28"/>
              </w:rPr>
              <w:t>0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1.1.3.</w:t>
            </w:r>
          </w:p>
        </w:tc>
        <w:tc>
          <w:tcPr>
            <w:tcW w:w="6095" w:type="dxa"/>
          </w:tcPr>
          <w:p w:rsidR="00F80AFF" w:rsidRDefault="00A51FFC">
            <w:pPr>
              <w:rPr>
                <w:rFonts w:ascii="Times New Roman" w:hAnsi="Times New Roman"/>
                <w:sz w:val="28"/>
              </w:rPr>
            </w:pPr>
            <w:r>
              <w:rPr>
                <w:rFonts w:ascii="Times New Roman" w:hAnsi="Times New Roman"/>
                <w:sz w:val="28"/>
              </w:rPr>
              <w:t>В семейной дошкольной группе</w:t>
            </w:r>
          </w:p>
        </w:tc>
        <w:tc>
          <w:tcPr>
            <w:tcW w:w="2659" w:type="dxa"/>
          </w:tcPr>
          <w:p w:rsidR="00F80AFF" w:rsidRDefault="00A51FFC">
            <w:pPr>
              <w:rPr>
                <w:rFonts w:ascii="Times New Roman" w:hAnsi="Times New Roman"/>
                <w:sz w:val="28"/>
              </w:rPr>
            </w:pPr>
            <w:r>
              <w:rPr>
                <w:rFonts w:ascii="Times New Roman" w:hAnsi="Times New Roman"/>
                <w:sz w:val="28"/>
              </w:rPr>
              <w:t>0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1.1.4.</w:t>
            </w:r>
          </w:p>
        </w:tc>
        <w:tc>
          <w:tcPr>
            <w:tcW w:w="6095" w:type="dxa"/>
          </w:tcPr>
          <w:p w:rsidR="00F80AFF" w:rsidRDefault="00A51FFC">
            <w:pPr>
              <w:rPr>
                <w:rFonts w:ascii="Times New Roman" w:hAnsi="Times New Roman"/>
                <w:sz w:val="28"/>
              </w:rPr>
            </w:pPr>
            <w:r>
              <w:rPr>
                <w:rFonts w:ascii="Times New Roman" w:hAnsi="Times New Roman"/>
                <w:sz w:val="28"/>
              </w:rPr>
              <w:t>В форме семейного образования с психолого-педагогическим сопровождением на базе дошкольной образовательной организации</w:t>
            </w:r>
          </w:p>
        </w:tc>
        <w:tc>
          <w:tcPr>
            <w:tcW w:w="2659" w:type="dxa"/>
          </w:tcPr>
          <w:p w:rsidR="00F80AFF" w:rsidRDefault="00A51FFC">
            <w:pPr>
              <w:rPr>
                <w:rFonts w:ascii="Times New Roman" w:hAnsi="Times New Roman"/>
                <w:sz w:val="28"/>
              </w:rPr>
            </w:pPr>
            <w:r>
              <w:rPr>
                <w:rFonts w:ascii="Times New Roman" w:hAnsi="Times New Roman"/>
                <w:sz w:val="28"/>
              </w:rPr>
              <w:t>0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1.2.</w:t>
            </w:r>
          </w:p>
        </w:tc>
        <w:tc>
          <w:tcPr>
            <w:tcW w:w="6095" w:type="dxa"/>
          </w:tcPr>
          <w:p w:rsidR="00F80AFF" w:rsidRDefault="00A51FFC">
            <w:pPr>
              <w:rPr>
                <w:rFonts w:ascii="Times New Roman" w:hAnsi="Times New Roman"/>
                <w:sz w:val="28"/>
              </w:rPr>
            </w:pPr>
            <w:r>
              <w:rPr>
                <w:rFonts w:ascii="Times New Roman" w:hAnsi="Times New Roman"/>
                <w:sz w:val="28"/>
              </w:rPr>
              <w:t>Общая численность воспитанников в возрасте до 3 лет</w:t>
            </w:r>
          </w:p>
        </w:tc>
        <w:tc>
          <w:tcPr>
            <w:tcW w:w="2659" w:type="dxa"/>
          </w:tcPr>
          <w:p w:rsidR="00F80AFF" w:rsidRDefault="00A51FFC">
            <w:pPr>
              <w:rPr>
                <w:rFonts w:ascii="Times New Roman" w:hAnsi="Times New Roman"/>
                <w:sz w:val="28"/>
              </w:rPr>
            </w:pPr>
            <w:r>
              <w:rPr>
                <w:rFonts w:ascii="Times New Roman" w:hAnsi="Times New Roman"/>
                <w:sz w:val="28"/>
              </w:rPr>
              <w:t>2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1.3.</w:t>
            </w:r>
          </w:p>
        </w:tc>
        <w:tc>
          <w:tcPr>
            <w:tcW w:w="6095" w:type="dxa"/>
          </w:tcPr>
          <w:p w:rsidR="00F80AFF" w:rsidRDefault="00A51FFC">
            <w:pPr>
              <w:rPr>
                <w:rFonts w:ascii="Times New Roman" w:hAnsi="Times New Roman"/>
                <w:sz w:val="28"/>
              </w:rPr>
            </w:pPr>
            <w:r>
              <w:rPr>
                <w:rFonts w:ascii="Times New Roman" w:hAnsi="Times New Roman"/>
                <w:sz w:val="28"/>
              </w:rPr>
              <w:t>Общая численность воспитанников в возрасте от 3 до 7 лет</w:t>
            </w:r>
          </w:p>
        </w:tc>
        <w:tc>
          <w:tcPr>
            <w:tcW w:w="2659" w:type="dxa"/>
          </w:tcPr>
          <w:p w:rsidR="00F80AFF" w:rsidRDefault="00DB7724">
            <w:pPr>
              <w:rPr>
                <w:rFonts w:ascii="Times New Roman" w:hAnsi="Times New Roman"/>
                <w:sz w:val="28"/>
              </w:rPr>
            </w:pPr>
            <w:r>
              <w:rPr>
                <w:rFonts w:ascii="Times New Roman" w:hAnsi="Times New Roman"/>
                <w:sz w:val="28"/>
              </w:rPr>
              <w:t>18</w:t>
            </w:r>
            <w:r w:rsidR="00A51FFC">
              <w:rPr>
                <w:rFonts w:ascii="Times New Roman" w:hAnsi="Times New Roman"/>
                <w:sz w:val="28"/>
              </w:rPr>
              <w:t xml:space="preserve"> 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1.4.</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воспитанников в общей численности воспитанников, получающих услуги присмотра и ухода</w:t>
            </w:r>
          </w:p>
        </w:tc>
        <w:tc>
          <w:tcPr>
            <w:tcW w:w="2659" w:type="dxa"/>
          </w:tcPr>
          <w:p w:rsidR="00F80AFF" w:rsidRDefault="00A51FFC">
            <w:pPr>
              <w:rPr>
                <w:rFonts w:ascii="Times New Roman" w:hAnsi="Times New Roman"/>
                <w:sz w:val="28"/>
              </w:rPr>
            </w:pPr>
            <w:r>
              <w:rPr>
                <w:rFonts w:ascii="Times New Roman" w:hAnsi="Times New Roman"/>
                <w:sz w:val="28"/>
              </w:rPr>
              <w:t>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t>1.4.1.</w:t>
            </w:r>
          </w:p>
        </w:tc>
        <w:tc>
          <w:tcPr>
            <w:tcW w:w="6095" w:type="dxa"/>
          </w:tcPr>
          <w:p w:rsidR="00F80AFF" w:rsidRDefault="00A51FFC">
            <w:pPr>
              <w:rPr>
                <w:rFonts w:ascii="Times New Roman" w:hAnsi="Times New Roman"/>
                <w:sz w:val="28"/>
              </w:rPr>
            </w:pPr>
            <w:r>
              <w:rPr>
                <w:rFonts w:ascii="Times New Roman" w:hAnsi="Times New Roman"/>
                <w:sz w:val="28"/>
              </w:rPr>
              <w:t>В режиме полного дня (8-12 часов)</w:t>
            </w:r>
          </w:p>
        </w:tc>
        <w:tc>
          <w:tcPr>
            <w:tcW w:w="2659" w:type="dxa"/>
          </w:tcPr>
          <w:p w:rsidR="00F80AFF" w:rsidRDefault="00DB7724">
            <w:pPr>
              <w:rPr>
                <w:rFonts w:ascii="Times New Roman" w:hAnsi="Times New Roman"/>
                <w:sz w:val="28"/>
              </w:rPr>
            </w:pPr>
            <w:r>
              <w:rPr>
                <w:rFonts w:ascii="Times New Roman" w:hAnsi="Times New Roman"/>
                <w:sz w:val="28"/>
              </w:rPr>
              <w:t>18</w:t>
            </w:r>
            <w:bookmarkStart w:id="1" w:name="_GoBack"/>
            <w:bookmarkEnd w:id="1"/>
            <w:r w:rsidR="00A51FFC">
              <w:rPr>
                <w:rFonts w:ascii="Times New Roman" w:hAnsi="Times New Roman"/>
                <w:sz w:val="28"/>
              </w:rPr>
              <w:t xml:space="preserve"> человек/100 %</w:t>
            </w:r>
          </w:p>
        </w:tc>
      </w:tr>
      <w:tr w:rsidR="00F80AFF">
        <w:tc>
          <w:tcPr>
            <w:tcW w:w="817" w:type="dxa"/>
          </w:tcPr>
          <w:p w:rsidR="00F80AFF" w:rsidRDefault="00A51FFC">
            <w:pPr>
              <w:rPr>
                <w:rFonts w:ascii="Times New Roman" w:hAnsi="Times New Roman"/>
                <w:sz w:val="28"/>
              </w:rPr>
            </w:pPr>
            <w:r>
              <w:rPr>
                <w:rFonts w:ascii="Times New Roman" w:hAnsi="Times New Roman"/>
                <w:sz w:val="28"/>
              </w:rPr>
              <w:t>1.4.2.</w:t>
            </w:r>
          </w:p>
        </w:tc>
        <w:tc>
          <w:tcPr>
            <w:tcW w:w="6095" w:type="dxa"/>
          </w:tcPr>
          <w:p w:rsidR="00F80AFF" w:rsidRDefault="00A51FFC">
            <w:pPr>
              <w:rPr>
                <w:rFonts w:ascii="Times New Roman" w:hAnsi="Times New Roman"/>
                <w:sz w:val="28"/>
              </w:rPr>
            </w:pPr>
            <w:r>
              <w:rPr>
                <w:rFonts w:ascii="Times New Roman" w:hAnsi="Times New Roman"/>
                <w:sz w:val="28"/>
              </w:rPr>
              <w:t>В режиме продленного дня (12-14 часов)</w:t>
            </w:r>
          </w:p>
        </w:tc>
        <w:tc>
          <w:tcPr>
            <w:tcW w:w="2659" w:type="dxa"/>
          </w:tcPr>
          <w:p w:rsidR="00F80AFF" w:rsidRDefault="00A51FFC">
            <w:pPr>
              <w:rPr>
                <w:rFonts w:ascii="Times New Roman" w:hAnsi="Times New Roman"/>
                <w:sz w:val="28"/>
              </w:rPr>
            </w:pPr>
            <w:r>
              <w:rPr>
                <w:rFonts w:ascii="Times New Roman" w:hAnsi="Times New Roman"/>
                <w:sz w:val="28"/>
              </w:rPr>
              <w:t>0 человек/0 %</w:t>
            </w:r>
          </w:p>
        </w:tc>
      </w:tr>
      <w:tr w:rsidR="00F80AFF">
        <w:tc>
          <w:tcPr>
            <w:tcW w:w="817" w:type="dxa"/>
          </w:tcPr>
          <w:p w:rsidR="00F80AFF" w:rsidRDefault="00A51FFC">
            <w:pPr>
              <w:rPr>
                <w:rFonts w:ascii="Times New Roman" w:hAnsi="Times New Roman"/>
                <w:sz w:val="28"/>
              </w:rPr>
            </w:pPr>
            <w:r>
              <w:rPr>
                <w:rFonts w:ascii="Times New Roman" w:hAnsi="Times New Roman"/>
                <w:sz w:val="28"/>
              </w:rPr>
              <w:t>1.4.3.</w:t>
            </w:r>
          </w:p>
        </w:tc>
        <w:tc>
          <w:tcPr>
            <w:tcW w:w="6095" w:type="dxa"/>
          </w:tcPr>
          <w:p w:rsidR="00F80AFF" w:rsidRDefault="00A51FFC">
            <w:pPr>
              <w:rPr>
                <w:rFonts w:ascii="Times New Roman" w:hAnsi="Times New Roman"/>
                <w:sz w:val="28"/>
              </w:rPr>
            </w:pPr>
            <w:r>
              <w:rPr>
                <w:rFonts w:ascii="Times New Roman" w:hAnsi="Times New Roman"/>
                <w:sz w:val="28"/>
              </w:rPr>
              <w:t>В режиме круглосуточного пребывания</w:t>
            </w:r>
          </w:p>
        </w:tc>
        <w:tc>
          <w:tcPr>
            <w:tcW w:w="2659" w:type="dxa"/>
          </w:tcPr>
          <w:p w:rsidR="00F80AFF" w:rsidRDefault="00A51FFC">
            <w:pPr>
              <w:rPr>
                <w:rFonts w:ascii="Times New Roman" w:hAnsi="Times New Roman"/>
                <w:sz w:val="28"/>
              </w:rPr>
            </w:pPr>
            <w:r>
              <w:rPr>
                <w:rFonts w:ascii="Times New Roman" w:hAnsi="Times New Roman"/>
                <w:sz w:val="28"/>
              </w:rPr>
              <w:t>0 человек/0 %</w:t>
            </w:r>
          </w:p>
        </w:tc>
      </w:tr>
      <w:tr w:rsidR="00F80AFF">
        <w:tc>
          <w:tcPr>
            <w:tcW w:w="817" w:type="dxa"/>
          </w:tcPr>
          <w:p w:rsidR="00F80AFF" w:rsidRDefault="00A51FFC">
            <w:pPr>
              <w:rPr>
                <w:rFonts w:ascii="Times New Roman" w:hAnsi="Times New Roman"/>
                <w:sz w:val="28"/>
              </w:rPr>
            </w:pPr>
            <w:r>
              <w:rPr>
                <w:rFonts w:ascii="Times New Roman" w:hAnsi="Times New Roman"/>
                <w:sz w:val="28"/>
              </w:rPr>
              <w:t>1.5.</w:t>
            </w:r>
          </w:p>
        </w:tc>
        <w:tc>
          <w:tcPr>
            <w:tcW w:w="6095" w:type="dxa"/>
          </w:tcPr>
          <w:p w:rsidR="00F80AFF" w:rsidRDefault="00A51FFC">
            <w:pPr>
              <w:rPr>
                <w:rFonts w:ascii="Times New Roman" w:hAnsi="Times New Roman"/>
                <w:sz w:val="28"/>
              </w:rPr>
            </w:pPr>
            <w:r>
              <w:rPr>
                <w:rFonts w:ascii="Times New Roman" w:hAnsi="Times New Roman"/>
                <w:sz w:val="28"/>
              </w:rPr>
              <w:t xml:space="preserve">Численность/удельный вес численности </w:t>
            </w:r>
            <w:r>
              <w:rPr>
                <w:rFonts w:ascii="Times New Roman" w:hAnsi="Times New Roman"/>
                <w:sz w:val="28"/>
              </w:rPr>
              <w:lastRenderedPageBreak/>
              <w:t>воспитанников с ограниченными возможностями здоровья в общей численности воспитанников, получающих услуги:</w:t>
            </w:r>
          </w:p>
        </w:tc>
        <w:tc>
          <w:tcPr>
            <w:tcW w:w="2659" w:type="dxa"/>
          </w:tcPr>
          <w:p w:rsidR="00F80AFF" w:rsidRDefault="00A51FFC">
            <w:pPr>
              <w:rPr>
                <w:rFonts w:ascii="Times New Roman" w:hAnsi="Times New Roman"/>
                <w:sz w:val="28"/>
              </w:rPr>
            </w:pPr>
            <w:r>
              <w:rPr>
                <w:rFonts w:ascii="Times New Roman" w:hAnsi="Times New Roman"/>
                <w:sz w:val="28"/>
              </w:rPr>
              <w:lastRenderedPageBreak/>
              <w:t>человек/%</w:t>
            </w:r>
          </w:p>
        </w:tc>
      </w:tr>
      <w:tr w:rsidR="00F80AFF">
        <w:tc>
          <w:tcPr>
            <w:tcW w:w="817" w:type="dxa"/>
          </w:tcPr>
          <w:p w:rsidR="00F80AFF" w:rsidRDefault="00A51FFC">
            <w:pPr>
              <w:rPr>
                <w:rFonts w:ascii="Times New Roman" w:hAnsi="Times New Roman"/>
                <w:sz w:val="28"/>
              </w:rPr>
            </w:pPr>
            <w:r>
              <w:rPr>
                <w:rFonts w:ascii="Times New Roman" w:hAnsi="Times New Roman"/>
                <w:sz w:val="28"/>
              </w:rPr>
              <w:lastRenderedPageBreak/>
              <w:t>1.5.1.</w:t>
            </w:r>
          </w:p>
        </w:tc>
        <w:tc>
          <w:tcPr>
            <w:tcW w:w="6095" w:type="dxa"/>
          </w:tcPr>
          <w:p w:rsidR="00F80AFF" w:rsidRDefault="00A51FFC">
            <w:pPr>
              <w:rPr>
                <w:rFonts w:ascii="Times New Roman" w:hAnsi="Times New Roman"/>
                <w:sz w:val="28"/>
              </w:rPr>
            </w:pPr>
            <w:r>
              <w:rPr>
                <w:rFonts w:ascii="Times New Roman" w:hAnsi="Times New Roman"/>
                <w:sz w:val="28"/>
              </w:rPr>
              <w:t>По коррекции недостатков в физическом и (или) психическом развитии</w:t>
            </w:r>
          </w:p>
        </w:tc>
        <w:tc>
          <w:tcPr>
            <w:tcW w:w="2659" w:type="dxa"/>
          </w:tcPr>
          <w:p w:rsidR="00F80AFF" w:rsidRDefault="00A51FFC">
            <w:pPr>
              <w:rPr>
                <w:rFonts w:ascii="Times New Roman" w:hAnsi="Times New Roman"/>
                <w:sz w:val="28"/>
              </w:rPr>
            </w:pPr>
            <w:r>
              <w:rPr>
                <w:rFonts w:ascii="Times New Roman" w:hAnsi="Times New Roman"/>
                <w:sz w:val="28"/>
              </w:rPr>
              <w:t>0 человек/0 %</w:t>
            </w:r>
          </w:p>
        </w:tc>
      </w:tr>
      <w:tr w:rsidR="00F80AFF">
        <w:tc>
          <w:tcPr>
            <w:tcW w:w="817" w:type="dxa"/>
          </w:tcPr>
          <w:p w:rsidR="00F80AFF" w:rsidRDefault="00A51FFC">
            <w:pPr>
              <w:rPr>
                <w:rFonts w:ascii="Times New Roman" w:hAnsi="Times New Roman"/>
                <w:sz w:val="28"/>
              </w:rPr>
            </w:pPr>
            <w:r>
              <w:rPr>
                <w:rFonts w:ascii="Times New Roman" w:hAnsi="Times New Roman"/>
                <w:sz w:val="28"/>
              </w:rPr>
              <w:t>1.5.2.</w:t>
            </w:r>
          </w:p>
        </w:tc>
        <w:tc>
          <w:tcPr>
            <w:tcW w:w="6095" w:type="dxa"/>
          </w:tcPr>
          <w:p w:rsidR="00F80AFF" w:rsidRDefault="00A51FFC">
            <w:pPr>
              <w:rPr>
                <w:rFonts w:ascii="Times New Roman" w:hAnsi="Times New Roman"/>
                <w:sz w:val="28"/>
              </w:rPr>
            </w:pPr>
            <w:r>
              <w:rPr>
                <w:rFonts w:ascii="Times New Roman" w:hAnsi="Times New Roman"/>
                <w:sz w:val="28"/>
              </w:rPr>
              <w:t>По освоению образовательной программы дошкольного образования</w:t>
            </w:r>
          </w:p>
        </w:tc>
        <w:tc>
          <w:tcPr>
            <w:tcW w:w="2659" w:type="dxa"/>
          </w:tcPr>
          <w:p w:rsidR="00F80AFF" w:rsidRDefault="00A51FFC">
            <w:pPr>
              <w:rPr>
                <w:rFonts w:ascii="Times New Roman" w:hAnsi="Times New Roman"/>
                <w:sz w:val="28"/>
              </w:rPr>
            </w:pPr>
            <w:r>
              <w:rPr>
                <w:rFonts w:ascii="Times New Roman" w:hAnsi="Times New Roman"/>
                <w:sz w:val="28"/>
              </w:rPr>
              <w:t>0 человек/0 %</w:t>
            </w:r>
          </w:p>
        </w:tc>
      </w:tr>
      <w:tr w:rsidR="00F80AFF">
        <w:tc>
          <w:tcPr>
            <w:tcW w:w="817" w:type="dxa"/>
          </w:tcPr>
          <w:p w:rsidR="00F80AFF" w:rsidRDefault="00A51FFC">
            <w:pPr>
              <w:rPr>
                <w:rFonts w:ascii="Times New Roman" w:hAnsi="Times New Roman"/>
                <w:sz w:val="28"/>
              </w:rPr>
            </w:pPr>
            <w:r>
              <w:rPr>
                <w:rFonts w:ascii="Times New Roman" w:hAnsi="Times New Roman"/>
                <w:sz w:val="28"/>
              </w:rPr>
              <w:t>1.5.3.</w:t>
            </w:r>
          </w:p>
        </w:tc>
        <w:tc>
          <w:tcPr>
            <w:tcW w:w="6095" w:type="dxa"/>
          </w:tcPr>
          <w:p w:rsidR="00F80AFF" w:rsidRDefault="00A51FFC">
            <w:pPr>
              <w:rPr>
                <w:rFonts w:ascii="Times New Roman" w:hAnsi="Times New Roman"/>
                <w:sz w:val="28"/>
              </w:rPr>
            </w:pPr>
            <w:r>
              <w:rPr>
                <w:rFonts w:ascii="Times New Roman" w:hAnsi="Times New Roman"/>
                <w:sz w:val="28"/>
              </w:rPr>
              <w:t>По присмотру и уходу</w:t>
            </w:r>
          </w:p>
        </w:tc>
        <w:tc>
          <w:tcPr>
            <w:tcW w:w="2659" w:type="dxa"/>
          </w:tcPr>
          <w:p w:rsidR="00F80AFF" w:rsidRDefault="00A51FFC">
            <w:pPr>
              <w:rPr>
                <w:rFonts w:ascii="Times New Roman" w:hAnsi="Times New Roman"/>
                <w:sz w:val="28"/>
              </w:rPr>
            </w:pPr>
            <w:r>
              <w:rPr>
                <w:rFonts w:ascii="Times New Roman" w:hAnsi="Times New Roman"/>
                <w:sz w:val="28"/>
              </w:rPr>
              <w:t>0 человек/0 %</w:t>
            </w:r>
          </w:p>
        </w:tc>
      </w:tr>
      <w:tr w:rsidR="00F80AFF">
        <w:tc>
          <w:tcPr>
            <w:tcW w:w="817" w:type="dxa"/>
          </w:tcPr>
          <w:p w:rsidR="00F80AFF" w:rsidRDefault="00A51FFC">
            <w:pPr>
              <w:rPr>
                <w:rFonts w:ascii="Times New Roman" w:hAnsi="Times New Roman"/>
                <w:sz w:val="28"/>
              </w:rPr>
            </w:pPr>
            <w:r>
              <w:rPr>
                <w:rFonts w:ascii="Times New Roman" w:hAnsi="Times New Roman"/>
                <w:sz w:val="28"/>
              </w:rPr>
              <w:t>1.6.</w:t>
            </w:r>
          </w:p>
        </w:tc>
        <w:tc>
          <w:tcPr>
            <w:tcW w:w="6095" w:type="dxa"/>
          </w:tcPr>
          <w:p w:rsidR="00F80AFF" w:rsidRDefault="00A51FFC">
            <w:pPr>
              <w:rPr>
                <w:rFonts w:ascii="Times New Roman" w:hAnsi="Times New Roman"/>
                <w:sz w:val="28"/>
              </w:rPr>
            </w:pPr>
            <w:r>
              <w:rPr>
                <w:rFonts w:ascii="Times New Roman" w:hAnsi="Times New Roman"/>
                <w:sz w:val="28"/>
              </w:rPr>
              <w:t>Средний показатель пропущенных дней при посещении дошкольной образовательной организации по болезни на одного воспитанника</w:t>
            </w:r>
          </w:p>
        </w:tc>
        <w:tc>
          <w:tcPr>
            <w:tcW w:w="2659" w:type="dxa"/>
          </w:tcPr>
          <w:p w:rsidR="00F80AFF" w:rsidRDefault="00F80AFF">
            <w:pPr>
              <w:rPr>
                <w:rFonts w:ascii="Times New Roman" w:hAnsi="Times New Roman"/>
                <w:sz w:val="28"/>
              </w:rPr>
            </w:pPr>
          </w:p>
        </w:tc>
      </w:tr>
      <w:tr w:rsidR="00F80AFF">
        <w:tc>
          <w:tcPr>
            <w:tcW w:w="817" w:type="dxa"/>
          </w:tcPr>
          <w:p w:rsidR="00F80AFF" w:rsidRDefault="00A51FFC">
            <w:pPr>
              <w:rPr>
                <w:rFonts w:ascii="Times New Roman" w:hAnsi="Times New Roman"/>
                <w:sz w:val="28"/>
              </w:rPr>
            </w:pPr>
            <w:r>
              <w:rPr>
                <w:rFonts w:ascii="Times New Roman" w:hAnsi="Times New Roman"/>
                <w:sz w:val="28"/>
              </w:rPr>
              <w:t>1.7.</w:t>
            </w:r>
          </w:p>
        </w:tc>
        <w:tc>
          <w:tcPr>
            <w:tcW w:w="6095" w:type="dxa"/>
          </w:tcPr>
          <w:p w:rsidR="00F80AFF" w:rsidRDefault="00A51FFC">
            <w:pPr>
              <w:rPr>
                <w:rFonts w:ascii="Times New Roman" w:hAnsi="Times New Roman"/>
                <w:sz w:val="28"/>
              </w:rPr>
            </w:pPr>
            <w:r>
              <w:rPr>
                <w:rFonts w:ascii="Times New Roman" w:hAnsi="Times New Roman"/>
                <w:sz w:val="28"/>
              </w:rPr>
              <w:t>Общая численность педагогических работников, в том числе:</w:t>
            </w:r>
          </w:p>
        </w:tc>
        <w:tc>
          <w:tcPr>
            <w:tcW w:w="2659" w:type="dxa"/>
          </w:tcPr>
          <w:p w:rsidR="00F80AFF" w:rsidRDefault="00A51FFC">
            <w:pPr>
              <w:rPr>
                <w:rFonts w:ascii="Times New Roman" w:hAnsi="Times New Roman"/>
                <w:sz w:val="28"/>
              </w:rPr>
            </w:pPr>
            <w:r>
              <w:rPr>
                <w:rFonts w:ascii="Times New Roman" w:hAnsi="Times New Roman"/>
                <w:sz w:val="28"/>
              </w:rPr>
              <w:t>2 человек</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1.7.1.</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высшее образование</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42"/>
        </w:trPr>
        <w:tc>
          <w:tcPr>
            <w:tcW w:w="817" w:type="dxa"/>
          </w:tcPr>
          <w:p w:rsidR="00F80AFF" w:rsidRDefault="00A51FFC">
            <w:pPr>
              <w:rPr>
                <w:rFonts w:ascii="Times New Roman" w:hAnsi="Times New Roman"/>
                <w:sz w:val="28"/>
              </w:rPr>
            </w:pPr>
            <w:r>
              <w:rPr>
                <w:rFonts w:ascii="Times New Roman" w:hAnsi="Times New Roman"/>
                <w:sz w:val="28"/>
              </w:rPr>
              <w:t>1.7.2.</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1.7.3.</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среднее профессиональное образование</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80"/>
        </w:trPr>
        <w:tc>
          <w:tcPr>
            <w:tcW w:w="817" w:type="dxa"/>
          </w:tcPr>
          <w:p w:rsidR="00F80AFF" w:rsidRDefault="00A51FFC">
            <w:pPr>
              <w:rPr>
                <w:rFonts w:ascii="Times New Roman" w:hAnsi="Times New Roman"/>
                <w:sz w:val="28"/>
              </w:rPr>
            </w:pPr>
            <w:r>
              <w:rPr>
                <w:rFonts w:ascii="Times New Roman" w:hAnsi="Times New Roman"/>
                <w:sz w:val="28"/>
              </w:rPr>
              <w:t>1.7.4.</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1.8.</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1.8.1.</w:t>
            </w:r>
          </w:p>
        </w:tc>
        <w:tc>
          <w:tcPr>
            <w:tcW w:w="6095" w:type="dxa"/>
          </w:tcPr>
          <w:p w:rsidR="00F80AFF" w:rsidRDefault="00A51FFC">
            <w:pPr>
              <w:rPr>
                <w:rFonts w:ascii="Times New Roman" w:hAnsi="Times New Roman"/>
                <w:sz w:val="28"/>
              </w:rPr>
            </w:pPr>
            <w:r>
              <w:rPr>
                <w:rFonts w:ascii="Times New Roman" w:hAnsi="Times New Roman"/>
                <w:sz w:val="28"/>
              </w:rPr>
              <w:t>Высшая</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1.8.2.</w:t>
            </w:r>
          </w:p>
        </w:tc>
        <w:tc>
          <w:tcPr>
            <w:tcW w:w="6095" w:type="dxa"/>
          </w:tcPr>
          <w:p w:rsidR="00F80AFF" w:rsidRDefault="00A51FFC">
            <w:pPr>
              <w:rPr>
                <w:rFonts w:ascii="Times New Roman" w:hAnsi="Times New Roman"/>
                <w:sz w:val="28"/>
              </w:rPr>
            </w:pPr>
            <w:r>
              <w:rPr>
                <w:rFonts w:ascii="Times New Roman" w:hAnsi="Times New Roman"/>
                <w:sz w:val="28"/>
              </w:rPr>
              <w:t>Первая</w:t>
            </w:r>
          </w:p>
        </w:tc>
        <w:tc>
          <w:tcPr>
            <w:tcW w:w="2659" w:type="dxa"/>
          </w:tcPr>
          <w:p w:rsidR="00F80AFF" w:rsidRDefault="00A51FFC">
            <w:pPr>
              <w:rPr>
                <w:rFonts w:ascii="Times New Roman" w:hAnsi="Times New Roman"/>
                <w:sz w:val="28"/>
              </w:rPr>
            </w:pPr>
            <w:r>
              <w:rPr>
                <w:rFonts w:ascii="Times New Roman" w:hAnsi="Times New Roman"/>
                <w:sz w:val="28"/>
              </w:rPr>
              <w:t>0 человек/%</w:t>
            </w:r>
          </w:p>
        </w:tc>
      </w:tr>
      <w:tr w:rsidR="00F80AFF">
        <w:trPr>
          <w:trHeight w:val="142"/>
        </w:trPr>
        <w:tc>
          <w:tcPr>
            <w:tcW w:w="817" w:type="dxa"/>
          </w:tcPr>
          <w:p w:rsidR="00F80AFF" w:rsidRDefault="00A51FFC">
            <w:pPr>
              <w:rPr>
                <w:rFonts w:ascii="Times New Roman" w:hAnsi="Times New Roman"/>
                <w:sz w:val="28"/>
              </w:rPr>
            </w:pPr>
            <w:r>
              <w:rPr>
                <w:rFonts w:ascii="Times New Roman" w:hAnsi="Times New Roman"/>
                <w:sz w:val="28"/>
              </w:rPr>
              <w:t>1.9.</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59" w:type="dxa"/>
          </w:tcPr>
          <w:p w:rsidR="00F80AFF" w:rsidRDefault="00A51FFC">
            <w:pPr>
              <w:rPr>
                <w:rFonts w:ascii="Times New Roman" w:hAnsi="Times New Roman"/>
                <w:sz w:val="28"/>
              </w:rPr>
            </w:pPr>
            <w:r>
              <w:rPr>
                <w:rFonts w:ascii="Times New Roman" w:hAnsi="Times New Roman"/>
                <w:sz w:val="28"/>
              </w:rPr>
              <w:t xml:space="preserve"> человек/%</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1.9.1.</w:t>
            </w:r>
          </w:p>
        </w:tc>
        <w:tc>
          <w:tcPr>
            <w:tcW w:w="6095" w:type="dxa"/>
          </w:tcPr>
          <w:p w:rsidR="00F80AFF" w:rsidRDefault="00A51FFC">
            <w:pPr>
              <w:rPr>
                <w:rFonts w:ascii="Times New Roman" w:hAnsi="Times New Roman"/>
                <w:sz w:val="28"/>
              </w:rPr>
            </w:pPr>
            <w:r>
              <w:rPr>
                <w:rFonts w:ascii="Times New Roman" w:hAnsi="Times New Roman"/>
                <w:sz w:val="28"/>
              </w:rPr>
              <w:t>До 3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42"/>
        </w:trPr>
        <w:tc>
          <w:tcPr>
            <w:tcW w:w="817" w:type="dxa"/>
          </w:tcPr>
          <w:p w:rsidR="00F80AFF" w:rsidRDefault="00A51FFC">
            <w:pPr>
              <w:rPr>
                <w:rFonts w:ascii="Times New Roman" w:hAnsi="Times New Roman"/>
                <w:sz w:val="28"/>
              </w:rPr>
            </w:pPr>
            <w:r>
              <w:rPr>
                <w:rFonts w:ascii="Times New Roman" w:hAnsi="Times New Roman"/>
                <w:sz w:val="28"/>
              </w:rPr>
              <w:t>1.9.2.</w:t>
            </w:r>
          </w:p>
        </w:tc>
        <w:tc>
          <w:tcPr>
            <w:tcW w:w="6095" w:type="dxa"/>
          </w:tcPr>
          <w:p w:rsidR="00F80AFF" w:rsidRDefault="00A51FFC">
            <w:pPr>
              <w:rPr>
                <w:rFonts w:ascii="Times New Roman" w:hAnsi="Times New Roman"/>
                <w:sz w:val="28"/>
              </w:rPr>
            </w:pPr>
            <w:r>
              <w:rPr>
                <w:rFonts w:ascii="Times New Roman" w:hAnsi="Times New Roman"/>
                <w:sz w:val="28"/>
              </w:rPr>
              <w:t>От 3 до 5 лет</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80"/>
        </w:trPr>
        <w:tc>
          <w:tcPr>
            <w:tcW w:w="817" w:type="dxa"/>
          </w:tcPr>
          <w:p w:rsidR="00F80AFF" w:rsidRDefault="00A51FFC">
            <w:pPr>
              <w:rPr>
                <w:rFonts w:ascii="Times New Roman" w:hAnsi="Times New Roman"/>
                <w:sz w:val="28"/>
              </w:rPr>
            </w:pPr>
            <w:r>
              <w:rPr>
                <w:rFonts w:ascii="Times New Roman" w:hAnsi="Times New Roman"/>
                <w:sz w:val="28"/>
              </w:rPr>
              <w:t>1.9.3.</w:t>
            </w:r>
          </w:p>
        </w:tc>
        <w:tc>
          <w:tcPr>
            <w:tcW w:w="6095" w:type="dxa"/>
          </w:tcPr>
          <w:p w:rsidR="00F80AFF" w:rsidRDefault="00A51FFC">
            <w:pPr>
              <w:rPr>
                <w:rFonts w:ascii="Times New Roman" w:hAnsi="Times New Roman"/>
                <w:sz w:val="28"/>
              </w:rPr>
            </w:pPr>
            <w:r>
              <w:rPr>
                <w:rFonts w:ascii="Times New Roman" w:hAnsi="Times New Roman"/>
                <w:sz w:val="28"/>
              </w:rPr>
              <w:t>От 5 до 10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330"/>
        </w:trPr>
        <w:tc>
          <w:tcPr>
            <w:tcW w:w="817" w:type="dxa"/>
          </w:tcPr>
          <w:p w:rsidR="00F80AFF" w:rsidRDefault="00A51FFC">
            <w:pPr>
              <w:rPr>
                <w:rFonts w:ascii="Times New Roman" w:hAnsi="Times New Roman"/>
                <w:sz w:val="28"/>
              </w:rPr>
            </w:pPr>
            <w:r>
              <w:rPr>
                <w:rFonts w:ascii="Times New Roman" w:hAnsi="Times New Roman"/>
                <w:sz w:val="28"/>
              </w:rPr>
              <w:lastRenderedPageBreak/>
              <w:t>1.9.4.</w:t>
            </w:r>
          </w:p>
        </w:tc>
        <w:tc>
          <w:tcPr>
            <w:tcW w:w="6095" w:type="dxa"/>
          </w:tcPr>
          <w:p w:rsidR="00F80AFF" w:rsidRDefault="00A51FFC">
            <w:pPr>
              <w:rPr>
                <w:rFonts w:ascii="Times New Roman" w:hAnsi="Times New Roman"/>
                <w:sz w:val="28"/>
              </w:rPr>
            </w:pPr>
            <w:r>
              <w:rPr>
                <w:rFonts w:ascii="Times New Roman" w:hAnsi="Times New Roman"/>
                <w:sz w:val="28"/>
              </w:rPr>
              <w:t>От 10 до 15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42"/>
        </w:trPr>
        <w:tc>
          <w:tcPr>
            <w:tcW w:w="817" w:type="dxa"/>
          </w:tcPr>
          <w:p w:rsidR="00F80AFF" w:rsidRDefault="00A51FFC">
            <w:pPr>
              <w:rPr>
                <w:rFonts w:ascii="Times New Roman" w:hAnsi="Times New Roman"/>
                <w:sz w:val="28"/>
              </w:rPr>
            </w:pPr>
            <w:r>
              <w:rPr>
                <w:rFonts w:ascii="Times New Roman" w:hAnsi="Times New Roman"/>
                <w:sz w:val="28"/>
              </w:rPr>
              <w:t>1.9.5.</w:t>
            </w:r>
          </w:p>
        </w:tc>
        <w:tc>
          <w:tcPr>
            <w:tcW w:w="6095" w:type="dxa"/>
          </w:tcPr>
          <w:p w:rsidR="00F80AFF" w:rsidRDefault="00A51FFC">
            <w:pPr>
              <w:rPr>
                <w:rFonts w:ascii="Times New Roman" w:hAnsi="Times New Roman"/>
                <w:sz w:val="28"/>
              </w:rPr>
            </w:pPr>
            <w:r>
              <w:rPr>
                <w:rFonts w:ascii="Times New Roman" w:hAnsi="Times New Roman"/>
                <w:sz w:val="28"/>
              </w:rPr>
              <w:t>От 15 до 20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1.9.6.</w:t>
            </w:r>
          </w:p>
        </w:tc>
        <w:tc>
          <w:tcPr>
            <w:tcW w:w="6095" w:type="dxa"/>
          </w:tcPr>
          <w:p w:rsidR="00F80AFF" w:rsidRDefault="00A51FFC">
            <w:pPr>
              <w:rPr>
                <w:rFonts w:ascii="Times New Roman" w:hAnsi="Times New Roman"/>
                <w:sz w:val="28"/>
              </w:rPr>
            </w:pPr>
            <w:r>
              <w:rPr>
                <w:rFonts w:ascii="Times New Roman" w:hAnsi="Times New Roman"/>
                <w:sz w:val="28"/>
              </w:rPr>
              <w:t>Свыше 20 лет</w:t>
            </w:r>
          </w:p>
        </w:tc>
        <w:tc>
          <w:tcPr>
            <w:tcW w:w="2659" w:type="dxa"/>
          </w:tcPr>
          <w:p w:rsidR="00F80AFF" w:rsidRDefault="00A51FFC">
            <w:pPr>
              <w:rPr>
                <w:rFonts w:ascii="Times New Roman" w:hAnsi="Times New Roman"/>
                <w:sz w:val="28"/>
              </w:rPr>
            </w:pPr>
            <w:r>
              <w:rPr>
                <w:rFonts w:ascii="Times New Roman" w:hAnsi="Times New Roman"/>
                <w:sz w:val="28"/>
              </w:rPr>
              <w:t>1 человек/50%</w:t>
            </w:r>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1.10.</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в возрасте до 25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1.11.</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в возрасте от 25 до 30 лет</w:t>
            </w:r>
          </w:p>
        </w:tc>
        <w:tc>
          <w:tcPr>
            <w:tcW w:w="2659" w:type="dxa"/>
          </w:tcPr>
          <w:p w:rsidR="00F80AFF" w:rsidRDefault="00A51FFC">
            <w:pPr>
              <w:rPr>
                <w:rFonts w:ascii="Times New Roman" w:hAnsi="Times New Roman"/>
                <w:sz w:val="28"/>
              </w:rPr>
            </w:pPr>
            <w:r>
              <w:rPr>
                <w:rFonts w:ascii="Times New Roman" w:hAnsi="Times New Roman"/>
                <w:sz w:val="28"/>
              </w:rPr>
              <w:t>0 человек/0%</w:t>
            </w:r>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1.12.</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в возрасте от 30 лет</w:t>
            </w:r>
          </w:p>
        </w:tc>
        <w:tc>
          <w:tcPr>
            <w:tcW w:w="2659" w:type="dxa"/>
          </w:tcPr>
          <w:p w:rsidR="00F80AFF" w:rsidRDefault="00A51FFC">
            <w:pPr>
              <w:rPr>
                <w:rFonts w:ascii="Times New Roman" w:hAnsi="Times New Roman"/>
                <w:sz w:val="28"/>
              </w:rPr>
            </w:pPr>
            <w:r>
              <w:rPr>
                <w:rFonts w:ascii="Times New Roman" w:hAnsi="Times New Roman"/>
                <w:sz w:val="28"/>
              </w:rPr>
              <w:t>2 человека/100%</w:t>
            </w:r>
          </w:p>
        </w:tc>
      </w:tr>
      <w:tr w:rsidR="00F80AFF">
        <w:trPr>
          <w:trHeight w:val="112"/>
        </w:trPr>
        <w:tc>
          <w:tcPr>
            <w:tcW w:w="817" w:type="dxa"/>
          </w:tcPr>
          <w:p w:rsidR="00F80AFF" w:rsidRDefault="00A51FFC">
            <w:pPr>
              <w:rPr>
                <w:rFonts w:ascii="Times New Roman" w:hAnsi="Times New Roman"/>
                <w:sz w:val="28"/>
              </w:rPr>
            </w:pPr>
            <w:r>
              <w:rPr>
                <w:rFonts w:ascii="Times New Roman" w:hAnsi="Times New Roman"/>
                <w:sz w:val="28"/>
              </w:rPr>
              <w:t>1.13.</w:t>
            </w:r>
          </w:p>
        </w:tc>
        <w:tc>
          <w:tcPr>
            <w:tcW w:w="6095" w:type="dxa"/>
          </w:tcPr>
          <w:p w:rsidR="00F80AFF" w:rsidRDefault="00A51FFC">
            <w:pPr>
              <w:rPr>
                <w:rFonts w:ascii="Times New Roman" w:hAnsi="Times New Roman"/>
                <w:sz w:val="28"/>
              </w:rPr>
            </w:pPr>
            <w:r>
              <w:rPr>
                <w:rFonts w:ascii="Times New Roman" w:hAnsi="Times New Roman"/>
                <w:sz w:val="28"/>
              </w:rPr>
              <w:t>Численность/удельный вес численности педагогических работников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59" w:type="dxa"/>
          </w:tcPr>
          <w:p w:rsidR="00F80AFF" w:rsidRDefault="00A51FFC">
            <w:pPr>
              <w:rPr>
                <w:rFonts w:ascii="Times New Roman" w:hAnsi="Times New Roman"/>
                <w:sz w:val="28"/>
              </w:rPr>
            </w:pPr>
            <w:r>
              <w:rPr>
                <w:rFonts w:ascii="Times New Roman" w:hAnsi="Times New Roman"/>
                <w:sz w:val="28"/>
              </w:rPr>
              <w:t>2 человека</w:t>
            </w:r>
          </w:p>
        </w:tc>
      </w:tr>
      <w:tr w:rsidR="00F80AFF">
        <w:trPr>
          <w:trHeight w:val="195"/>
        </w:trPr>
        <w:tc>
          <w:tcPr>
            <w:tcW w:w="817" w:type="dxa"/>
          </w:tcPr>
          <w:p w:rsidR="00F80AFF" w:rsidRDefault="00A51FFC">
            <w:pPr>
              <w:rPr>
                <w:rFonts w:ascii="Times New Roman" w:hAnsi="Times New Roman"/>
                <w:sz w:val="28"/>
              </w:rPr>
            </w:pPr>
            <w:r>
              <w:rPr>
                <w:rFonts w:ascii="Times New Roman" w:hAnsi="Times New Roman"/>
                <w:sz w:val="28"/>
              </w:rPr>
              <w:t>1.14.</w:t>
            </w:r>
          </w:p>
        </w:tc>
        <w:tc>
          <w:tcPr>
            <w:tcW w:w="6095" w:type="dxa"/>
          </w:tcPr>
          <w:p w:rsidR="00F80AFF" w:rsidRDefault="00A51FFC">
            <w:pPr>
              <w:rPr>
                <w:rFonts w:ascii="Times New Roman" w:hAnsi="Times New Roman"/>
                <w:sz w:val="28"/>
              </w:rPr>
            </w:pPr>
            <w:r>
              <w:rPr>
                <w:rFonts w:ascii="Times New Roman" w:hAnsi="Times New Roman"/>
                <w:sz w:val="28"/>
              </w:rPr>
              <w:t>Соотношение «педагогический работник/воспитанник» в дошкольной образовательной организации</w:t>
            </w:r>
          </w:p>
        </w:tc>
        <w:tc>
          <w:tcPr>
            <w:tcW w:w="2659" w:type="dxa"/>
          </w:tcPr>
          <w:p w:rsidR="00F80AFF" w:rsidRDefault="00A51FFC">
            <w:pPr>
              <w:rPr>
                <w:rFonts w:ascii="Times New Roman" w:hAnsi="Times New Roman"/>
                <w:sz w:val="28"/>
              </w:rPr>
            </w:pPr>
            <w:r>
              <w:rPr>
                <w:rFonts w:ascii="Times New Roman" w:hAnsi="Times New Roman"/>
                <w:sz w:val="28"/>
              </w:rPr>
              <w:t>2\25</w:t>
            </w:r>
          </w:p>
        </w:tc>
      </w:tr>
      <w:tr w:rsidR="00F80AFF">
        <w:trPr>
          <w:trHeight w:val="112"/>
        </w:trPr>
        <w:tc>
          <w:tcPr>
            <w:tcW w:w="817" w:type="dxa"/>
          </w:tcPr>
          <w:p w:rsidR="00F80AFF" w:rsidRDefault="00A51FFC">
            <w:pPr>
              <w:rPr>
                <w:rFonts w:ascii="Times New Roman" w:hAnsi="Times New Roman"/>
                <w:sz w:val="28"/>
              </w:rPr>
            </w:pPr>
            <w:r>
              <w:rPr>
                <w:rFonts w:ascii="Times New Roman" w:hAnsi="Times New Roman"/>
                <w:sz w:val="28"/>
              </w:rPr>
              <w:t>1.15.</w:t>
            </w:r>
          </w:p>
        </w:tc>
        <w:tc>
          <w:tcPr>
            <w:tcW w:w="6095" w:type="dxa"/>
          </w:tcPr>
          <w:p w:rsidR="00F80AFF" w:rsidRDefault="00A51FFC">
            <w:pPr>
              <w:rPr>
                <w:rFonts w:ascii="Times New Roman" w:hAnsi="Times New Roman"/>
                <w:sz w:val="28"/>
              </w:rPr>
            </w:pPr>
            <w:r>
              <w:rPr>
                <w:rFonts w:ascii="Times New Roman" w:hAnsi="Times New Roman"/>
                <w:sz w:val="28"/>
              </w:rPr>
              <w:t>Наличие в образовательной организации следующих педагогических работников:</w:t>
            </w:r>
          </w:p>
        </w:tc>
        <w:tc>
          <w:tcPr>
            <w:tcW w:w="2659" w:type="dxa"/>
          </w:tcPr>
          <w:p w:rsidR="00F80AFF" w:rsidRDefault="00F80AFF">
            <w:pPr>
              <w:rPr>
                <w:rFonts w:ascii="Times New Roman" w:hAnsi="Times New Roman"/>
                <w:sz w:val="28"/>
              </w:rPr>
            </w:pPr>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1.15.1.</w:t>
            </w:r>
          </w:p>
        </w:tc>
        <w:tc>
          <w:tcPr>
            <w:tcW w:w="6095" w:type="dxa"/>
          </w:tcPr>
          <w:p w:rsidR="00F80AFF" w:rsidRDefault="00A51FFC">
            <w:pPr>
              <w:rPr>
                <w:rFonts w:ascii="Times New Roman" w:hAnsi="Times New Roman"/>
                <w:sz w:val="28"/>
              </w:rPr>
            </w:pPr>
            <w:r>
              <w:rPr>
                <w:rFonts w:ascii="Times New Roman" w:hAnsi="Times New Roman"/>
                <w:sz w:val="28"/>
              </w:rPr>
              <w:t>Музыкальный руководитель</w:t>
            </w:r>
          </w:p>
        </w:tc>
        <w:tc>
          <w:tcPr>
            <w:tcW w:w="2659" w:type="dxa"/>
          </w:tcPr>
          <w:p w:rsidR="00F80AFF" w:rsidRDefault="00A51FFC">
            <w:pPr>
              <w:rPr>
                <w:rFonts w:ascii="Times New Roman" w:hAnsi="Times New Roman"/>
                <w:sz w:val="28"/>
              </w:rPr>
            </w:pPr>
            <w:r>
              <w:rPr>
                <w:rFonts w:ascii="Times New Roman" w:hAnsi="Times New Roman"/>
                <w:sz w:val="28"/>
              </w:rPr>
              <w:t>1</w:t>
            </w:r>
          </w:p>
        </w:tc>
      </w:tr>
      <w:tr w:rsidR="00F80AFF">
        <w:trPr>
          <w:trHeight w:val="142"/>
        </w:trPr>
        <w:tc>
          <w:tcPr>
            <w:tcW w:w="817" w:type="dxa"/>
          </w:tcPr>
          <w:p w:rsidR="00F80AFF" w:rsidRDefault="00A51FFC">
            <w:pPr>
              <w:rPr>
                <w:rFonts w:ascii="Times New Roman" w:hAnsi="Times New Roman"/>
                <w:sz w:val="28"/>
              </w:rPr>
            </w:pPr>
            <w:r>
              <w:rPr>
                <w:rFonts w:ascii="Times New Roman" w:hAnsi="Times New Roman"/>
                <w:sz w:val="28"/>
              </w:rPr>
              <w:t>1.15.2.</w:t>
            </w:r>
          </w:p>
        </w:tc>
        <w:tc>
          <w:tcPr>
            <w:tcW w:w="6095" w:type="dxa"/>
          </w:tcPr>
          <w:p w:rsidR="00F80AFF" w:rsidRDefault="00A51FFC">
            <w:pPr>
              <w:rPr>
                <w:rFonts w:ascii="Times New Roman" w:hAnsi="Times New Roman"/>
                <w:sz w:val="28"/>
              </w:rPr>
            </w:pPr>
            <w:r>
              <w:rPr>
                <w:rFonts w:ascii="Times New Roman" w:hAnsi="Times New Roman"/>
                <w:sz w:val="28"/>
              </w:rPr>
              <w:t>Инструктор по физической культуре</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127"/>
        </w:trPr>
        <w:tc>
          <w:tcPr>
            <w:tcW w:w="817" w:type="dxa"/>
          </w:tcPr>
          <w:p w:rsidR="00F80AFF" w:rsidRDefault="00A51FFC">
            <w:pPr>
              <w:rPr>
                <w:rFonts w:ascii="Times New Roman" w:hAnsi="Times New Roman"/>
                <w:sz w:val="28"/>
              </w:rPr>
            </w:pPr>
            <w:r>
              <w:rPr>
                <w:rFonts w:ascii="Times New Roman" w:hAnsi="Times New Roman"/>
                <w:sz w:val="28"/>
              </w:rPr>
              <w:t>1.15.3.</w:t>
            </w:r>
          </w:p>
        </w:tc>
        <w:tc>
          <w:tcPr>
            <w:tcW w:w="6095" w:type="dxa"/>
          </w:tcPr>
          <w:p w:rsidR="00F80AFF" w:rsidRDefault="00A51FFC">
            <w:pPr>
              <w:rPr>
                <w:rFonts w:ascii="Times New Roman" w:hAnsi="Times New Roman"/>
                <w:sz w:val="28"/>
              </w:rPr>
            </w:pPr>
            <w:r>
              <w:rPr>
                <w:rFonts w:ascii="Times New Roman" w:hAnsi="Times New Roman"/>
                <w:sz w:val="28"/>
              </w:rPr>
              <w:t>Учитель-логопед</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375"/>
        </w:trPr>
        <w:tc>
          <w:tcPr>
            <w:tcW w:w="817" w:type="dxa"/>
          </w:tcPr>
          <w:p w:rsidR="00F80AFF" w:rsidRDefault="00A51FFC">
            <w:pPr>
              <w:rPr>
                <w:rFonts w:ascii="Times New Roman" w:hAnsi="Times New Roman"/>
                <w:sz w:val="28"/>
              </w:rPr>
            </w:pPr>
            <w:r>
              <w:rPr>
                <w:rFonts w:ascii="Times New Roman" w:hAnsi="Times New Roman"/>
                <w:sz w:val="28"/>
              </w:rPr>
              <w:t>1.15.4.</w:t>
            </w:r>
          </w:p>
        </w:tc>
        <w:tc>
          <w:tcPr>
            <w:tcW w:w="6095" w:type="dxa"/>
          </w:tcPr>
          <w:p w:rsidR="00F80AFF" w:rsidRDefault="00A51FFC">
            <w:pPr>
              <w:rPr>
                <w:rFonts w:ascii="Times New Roman" w:hAnsi="Times New Roman"/>
                <w:sz w:val="28"/>
              </w:rPr>
            </w:pPr>
            <w:r>
              <w:rPr>
                <w:rFonts w:ascii="Times New Roman" w:hAnsi="Times New Roman"/>
                <w:sz w:val="28"/>
              </w:rPr>
              <w:t>Учитель-дефектолог</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127"/>
        </w:trPr>
        <w:tc>
          <w:tcPr>
            <w:tcW w:w="817" w:type="dxa"/>
          </w:tcPr>
          <w:p w:rsidR="00F80AFF" w:rsidRDefault="00A51FFC">
            <w:pPr>
              <w:rPr>
                <w:rFonts w:ascii="Times New Roman" w:hAnsi="Times New Roman"/>
                <w:sz w:val="28"/>
              </w:rPr>
            </w:pPr>
            <w:r>
              <w:rPr>
                <w:rFonts w:ascii="Times New Roman" w:hAnsi="Times New Roman"/>
                <w:sz w:val="28"/>
              </w:rPr>
              <w:t>1.15.5.</w:t>
            </w:r>
          </w:p>
        </w:tc>
        <w:tc>
          <w:tcPr>
            <w:tcW w:w="6095" w:type="dxa"/>
          </w:tcPr>
          <w:p w:rsidR="00F80AFF" w:rsidRDefault="00A51FFC">
            <w:pPr>
              <w:rPr>
                <w:rFonts w:ascii="Times New Roman" w:hAnsi="Times New Roman"/>
                <w:sz w:val="28"/>
              </w:rPr>
            </w:pPr>
            <w:r>
              <w:rPr>
                <w:rFonts w:ascii="Times New Roman" w:hAnsi="Times New Roman"/>
                <w:sz w:val="28"/>
              </w:rPr>
              <w:t>Педагог-психолог</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180"/>
        </w:trPr>
        <w:tc>
          <w:tcPr>
            <w:tcW w:w="817" w:type="dxa"/>
          </w:tcPr>
          <w:p w:rsidR="00F80AFF" w:rsidRDefault="00A51FFC">
            <w:pPr>
              <w:rPr>
                <w:rFonts w:ascii="Times New Roman" w:hAnsi="Times New Roman"/>
                <w:sz w:val="28"/>
              </w:rPr>
            </w:pPr>
            <w:r>
              <w:rPr>
                <w:rFonts w:ascii="Times New Roman" w:hAnsi="Times New Roman"/>
                <w:sz w:val="28"/>
              </w:rPr>
              <w:t>2.</w:t>
            </w:r>
          </w:p>
        </w:tc>
        <w:tc>
          <w:tcPr>
            <w:tcW w:w="6095" w:type="dxa"/>
          </w:tcPr>
          <w:p w:rsidR="00F80AFF" w:rsidRDefault="00A51FFC">
            <w:pPr>
              <w:rPr>
                <w:rFonts w:ascii="Times New Roman" w:hAnsi="Times New Roman"/>
                <w:sz w:val="28"/>
              </w:rPr>
            </w:pPr>
            <w:r>
              <w:rPr>
                <w:rFonts w:ascii="Times New Roman" w:hAnsi="Times New Roman"/>
                <w:sz w:val="28"/>
              </w:rPr>
              <w:t>Инфраструктура</w:t>
            </w:r>
          </w:p>
        </w:tc>
        <w:tc>
          <w:tcPr>
            <w:tcW w:w="2659" w:type="dxa"/>
          </w:tcPr>
          <w:p w:rsidR="00F80AFF" w:rsidRDefault="00F80AFF">
            <w:pPr>
              <w:rPr>
                <w:rFonts w:ascii="Times New Roman" w:hAnsi="Times New Roman"/>
                <w:sz w:val="28"/>
              </w:rPr>
            </w:pP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2.1.</w:t>
            </w:r>
          </w:p>
        </w:tc>
        <w:tc>
          <w:tcPr>
            <w:tcW w:w="6095" w:type="dxa"/>
          </w:tcPr>
          <w:p w:rsidR="00F80AFF" w:rsidRDefault="00A51FFC">
            <w:pPr>
              <w:rPr>
                <w:rFonts w:ascii="Times New Roman" w:hAnsi="Times New Roman"/>
                <w:sz w:val="28"/>
              </w:rPr>
            </w:pPr>
            <w:r>
              <w:rPr>
                <w:rFonts w:ascii="Times New Roman" w:hAnsi="Times New Roman"/>
                <w:sz w:val="28"/>
              </w:rPr>
              <w:t>Общая площадь помещений, в которых осуществляется образовательная деятельность</w:t>
            </w:r>
          </w:p>
        </w:tc>
        <w:tc>
          <w:tcPr>
            <w:tcW w:w="2659" w:type="dxa"/>
          </w:tcPr>
          <w:p w:rsidR="00F80AFF" w:rsidRDefault="00A51FFC">
            <w:pPr>
              <w:rPr>
                <w:rFonts w:ascii="Times New Roman" w:hAnsi="Times New Roman"/>
                <w:sz w:val="28"/>
              </w:rPr>
            </w:pPr>
            <w:r>
              <w:rPr>
                <w:rFonts w:ascii="Times New Roman" w:hAnsi="Times New Roman"/>
                <w:sz w:val="28"/>
              </w:rPr>
              <w:t xml:space="preserve">443.3 </w:t>
            </w:r>
            <w:proofErr w:type="spellStart"/>
            <w:r>
              <w:rPr>
                <w:rFonts w:ascii="Times New Roman" w:hAnsi="Times New Roman"/>
                <w:sz w:val="28"/>
              </w:rPr>
              <w:t>кв.м</w:t>
            </w:r>
            <w:proofErr w:type="spellEnd"/>
          </w:p>
        </w:tc>
      </w:tr>
      <w:tr w:rsidR="00F80AFF">
        <w:trPr>
          <w:trHeight w:val="157"/>
        </w:trPr>
        <w:tc>
          <w:tcPr>
            <w:tcW w:w="817" w:type="dxa"/>
          </w:tcPr>
          <w:p w:rsidR="00F80AFF" w:rsidRDefault="00A51FFC">
            <w:pPr>
              <w:rPr>
                <w:rFonts w:ascii="Times New Roman" w:hAnsi="Times New Roman"/>
                <w:sz w:val="28"/>
              </w:rPr>
            </w:pPr>
            <w:r>
              <w:rPr>
                <w:rFonts w:ascii="Times New Roman" w:hAnsi="Times New Roman"/>
                <w:sz w:val="28"/>
              </w:rPr>
              <w:t>2.2.</w:t>
            </w:r>
          </w:p>
        </w:tc>
        <w:tc>
          <w:tcPr>
            <w:tcW w:w="6095" w:type="dxa"/>
          </w:tcPr>
          <w:p w:rsidR="00F80AFF" w:rsidRDefault="00A51FFC">
            <w:pPr>
              <w:rPr>
                <w:rFonts w:ascii="Times New Roman" w:hAnsi="Times New Roman"/>
                <w:sz w:val="28"/>
              </w:rPr>
            </w:pPr>
            <w:r>
              <w:rPr>
                <w:rFonts w:ascii="Times New Roman" w:hAnsi="Times New Roman"/>
                <w:sz w:val="28"/>
              </w:rPr>
              <w:t>Площадь помещений для организации дополнительных видов деятельности воспитанников</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165"/>
        </w:trPr>
        <w:tc>
          <w:tcPr>
            <w:tcW w:w="817" w:type="dxa"/>
          </w:tcPr>
          <w:p w:rsidR="00F80AFF" w:rsidRDefault="00A51FFC">
            <w:pPr>
              <w:rPr>
                <w:rFonts w:ascii="Times New Roman" w:hAnsi="Times New Roman"/>
                <w:sz w:val="28"/>
              </w:rPr>
            </w:pPr>
            <w:r>
              <w:rPr>
                <w:rFonts w:ascii="Times New Roman" w:hAnsi="Times New Roman"/>
                <w:sz w:val="28"/>
              </w:rPr>
              <w:t>2.3.</w:t>
            </w:r>
          </w:p>
        </w:tc>
        <w:tc>
          <w:tcPr>
            <w:tcW w:w="6095" w:type="dxa"/>
          </w:tcPr>
          <w:p w:rsidR="00F80AFF" w:rsidRDefault="00A51FFC">
            <w:pPr>
              <w:rPr>
                <w:rFonts w:ascii="Times New Roman" w:hAnsi="Times New Roman"/>
                <w:sz w:val="28"/>
              </w:rPr>
            </w:pPr>
            <w:r>
              <w:rPr>
                <w:rFonts w:ascii="Times New Roman" w:hAnsi="Times New Roman"/>
                <w:sz w:val="28"/>
              </w:rPr>
              <w:t>Наличие физкультурного зала</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180"/>
        </w:trPr>
        <w:tc>
          <w:tcPr>
            <w:tcW w:w="817" w:type="dxa"/>
          </w:tcPr>
          <w:p w:rsidR="00F80AFF" w:rsidRDefault="00A51FFC">
            <w:pPr>
              <w:rPr>
                <w:rFonts w:ascii="Times New Roman" w:hAnsi="Times New Roman"/>
                <w:sz w:val="28"/>
              </w:rPr>
            </w:pPr>
            <w:r>
              <w:rPr>
                <w:rFonts w:ascii="Times New Roman" w:hAnsi="Times New Roman"/>
                <w:sz w:val="28"/>
              </w:rPr>
              <w:t>2.4.</w:t>
            </w:r>
          </w:p>
        </w:tc>
        <w:tc>
          <w:tcPr>
            <w:tcW w:w="6095" w:type="dxa"/>
          </w:tcPr>
          <w:p w:rsidR="00F80AFF" w:rsidRDefault="00A51FFC">
            <w:pPr>
              <w:rPr>
                <w:rFonts w:ascii="Times New Roman" w:hAnsi="Times New Roman"/>
                <w:sz w:val="28"/>
              </w:rPr>
            </w:pPr>
            <w:r>
              <w:rPr>
                <w:rFonts w:ascii="Times New Roman" w:hAnsi="Times New Roman"/>
                <w:sz w:val="28"/>
              </w:rPr>
              <w:t>Наличие музыкального зала</w:t>
            </w:r>
          </w:p>
        </w:tc>
        <w:tc>
          <w:tcPr>
            <w:tcW w:w="2659" w:type="dxa"/>
          </w:tcPr>
          <w:p w:rsidR="00F80AFF" w:rsidRDefault="00A51FFC">
            <w:pPr>
              <w:rPr>
                <w:rFonts w:ascii="Times New Roman" w:hAnsi="Times New Roman"/>
                <w:sz w:val="28"/>
              </w:rPr>
            </w:pPr>
            <w:r>
              <w:rPr>
                <w:rFonts w:ascii="Times New Roman" w:hAnsi="Times New Roman"/>
                <w:sz w:val="28"/>
              </w:rPr>
              <w:t>нет</w:t>
            </w:r>
          </w:p>
        </w:tc>
      </w:tr>
      <w:tr w:rsidR="00F80AFF">
        <w:trPr>
          <w:trHeight w:val="225"/>
        </w:trPr>
        <w:tc>
          <w:tcPr>
            <w:tcW w:w="817" w:type="dxa"/>
          </w:tcPr>
          <w:p w:rsidR="00F80AFF" w:rsidRDefault="00A51FFC">
            <w:pPr>
              <w:rPr>
                <w:rFonts w:ascii="Times New Roman" w:hAnsi="Times New Roman"/>
                <w:sz w:val="28"/>
              </w:rPr>
            </w:pPr>
            <w:r>
              <w:rPr>
                <w:rFonts w:ascii="Times New Roman" w:hAnsi="Times New Roman"/>
                <w:sz w:val="28"/>
              </w:rPr>
              <w:t>2.5.</w:t>
            </w:r>
          </w:p>
        </w:tc>
        <w:tc>
          <w:tcPr>
            <w:tcW w:w="6095" w:type="dxa"/>
          </w:tcPr>
          <w:p w:rsidR="00F80AFF" w:rsidRDefault="00A51FFC">
            <w:pPr>
              <w:rPr>
                <w:rFonts w:ascii="Times New Roman" w:hAnsi="Times New Roman"/>
                <w:sz w:val="28"/>
              </w:rPr>
            </w:pPr>
            <w:r>
              <w:rPr>
                <w:rFonts w:ascii="Times New Roman" w:hAnsi="Times New Roman"/>
                <w:sz w:val="28"/>
              </w:rPr>
              <w:t xml:space="preserve">Наличие прогулочных площадок, обеспечивающих физическую активность и </w:t>
            </w:r>
            <w:r>
              <w:rPr>
                <w:rFonts w:ascii="Times New Roman" w:hAnsi="Times New Roman"/>
                <w:sz w:val="28"/>
              </w:rPr>
              <w:lastRenderedPageBreak/>
              <w:t>разнообразную игровую деятельность воспитанников на прогулке</w:t>
            </w:r>
          </w:p>
        </w:tc>
        <w:tc>
          <w:tcPr>
            <w:tcW w:w="2659" w:type="dxa"/>
          </w:tcPr>
          <w:p w:rsidR="00F80AFF" w:rsidRDefault="00A51FFC">
            <w:pPr>
              <w:rPr>
                <w:rFonts w:ascii="Times New Roman" w:hAnsi="Times New Roman"/>
                <w:sz w:val="28"/>
              </w:rPr>
            </w:pPr>
            <w:r>
              <w:rPr>
                <w:rFonts w:ascii="Times New Roman" w:hAnsi="Times New Roman"/>
                <w:sz w:val="28"/>
              </w:rPr>
              <w:lastRenderedPageBreak/>
              <w:t>да</w:t>
            </w:r>
          </w:p>
        </w:tc>
      </w:tr>
    </w:tbl>
    <w:p w:rsidR="00F80AFF" w:rsidRDefault="00F80AFF">
      <w:pPr>
        <w:rPr>
          <w:rFonts w:ascii="Times New Roman" w:hAnsi="Times New Roman"/>
          <w:sz w:val="28"/>
        </w:rPr>
      </w:pPr>
    </w:p>
    <w:p w:rsidR="00F80AFF" w:rsidRDefault="00A51FFC">
      <w:pPr>
        <w:rPr>
          <w:rFonts w:ascii="Times New Roman" w:hAnsi="Times New Roman"/>
          <w:sz w:val="28"/>
        </w:rPr>
      </w:pPr>
      <w:r>
        <w:rPr>
          <w:rFonts w:ascii="Times New Roman" w:hAnsi="Times New Roman"/>
          <w:sz w:val="28"/>
        </w:rPr>
        <w:t xml:space="preserve"> Заведующий                                                              </w:t>
      </w:r>
      <w:r w:rsidR="0072630D">
        <w:rPr>
          <w:rFonts w:ascii="Times New Roman" w:hAnsi="Times New Roman"/>
          <w:sz w:val="28"/>
        </w:rPr>
        <w:t xml:space="preserve">            </w:t>
      </w:r>
      <w:r>
        <w:rPr>
          <w:rFonts w:ascii="Times New Roman" w:hAnsi="Times New Roman"/>
          <w:sz w:val="28"/>
        </w:rPr>
        <w:t xml:space="preserve">   О.Н. </w:t>
      </w:r>
      <w:proofErr w:type="spellStart"/>
      <w:r>
        <w:rPr>
          <w:rFonts w:ascii="Times New Roman" w:hAnsi="Times New Roman"/>
          <w:sz w:val="28"/>
        </w:rPr>
        <w:t>Грекова</w:t>
      </w:r>
      <w:proofErr w:type="spellEnd"/>
      <w:r>
        <w:rPr>
          <w:rFonts w:ascii="Times New Roman" w:hAnsi="Times New Roman"/>
          <w:sz w:val="28"/>
        </w:rPr>
        <w:t xml:space="preserve">                                                                                                          </w:t>
      </w:r>
    </w:p>
    <w:p w:rsidR="00F80AFF" w:rsidRDefault="00F80AFF">
      <w:pPr>
        <w:ind w:firstLine="709"/>
        <w:rPr>
          <w:rFonts w:ascii="Times New Roman" w:hAnsi="Times New Roman"/>
          <w:sz w:val="28"/>
        </w:rPr>
      </w:pPr>
    </w:p>
    <w:p w:rsidR="00F80AFF" w:rsidRDefault="00A51FFC">
      <w:r>
        <w:t xml:space="preserve"> </w:t>
      </w:r>
    </w:p>
    <w:p w:rsidR="00BF67D0" w:rsidRDefault="00BF67D0"/>
    <w:p w:rsidR="00BF67D0" w:rsidRDefault="0072630D">
      <w:r>
        <w:t xml:space="preserve"> </w:t>
      </w:r>
    </w:p>
    <w:sectPr w:rsidR="00BF67D0">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AC"/>
    <w:multiLevelType w:val="multilevel"/>
    <w:tmpl w:val="0E66B4A0"/>
    <w:lvl w:ilvl="0">
      <w:start w:val="1"/>
      <w:numFmt w:val="decimal"/>
      <w:lvlText w:val="%1."/>
      <w:lvlJc w:val="left"/>
      <w:pPr>
        <w:ind w:left="1069" w:hanging="360"/>
      </w:pPr>
      <w:rPr>
        <w:b/>
      </w:r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3ACC57B3"/>
    <w:multiLevelType w:val="multilevel"/>
    <w:tmpl w:val="D668F858"/>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BC13251"/>
    <w:multiLevelType w:val="hybridMultilevel"/>
    <w:tmpl w:val="C89A6250"/>
    <w:lvl w:ilvl="0" w:tplc="A34888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F5432DD"/>
    <w:multiLevelType w:val="hybridMultilevel"/>
    <w:tmpl w:val="7C2AE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76A5EE5"/>
    <w:multiLevelType w:val="hybridMultilevel"/>
    <w:tmpl w:val="91A29DC8"/>
    <w:lvl w:ilvl="0" w:tplc="F72CDA3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0AFF"/>
    <w:rsid w:val="0072630D"/>
    <w:rsid w:val="00A51FFC"/>
    <w:rsid w:val="00BF67D0"/>
    <w:rsid w:val="00DB7724"/>
    <w:rsid w:val="00F8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B07"/>
  <w15:docId w15:val="{B1488EA7-D6E0-4C06-9346-55BF5BDA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line number"/>
    <w:basedOn w:val="a0"/>
    <w:semiHidden/>
  </w:style>
  <w:style w:type="character" w:styleId="a5">
    <w:name w:val="Hyperlink"/>
    <w:basedOn w:val="a0"/>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5411</Words>
  <Characters>30849</Characters>
  <Application>Microsoft Office Word</Application>
  <DocSecurity>0</DocSecurity>
  <Lines>257</Lines>
  <Paragraphs>72</Paragraphs>
  <ScaleCrop>false</ScaleCrop>
  <Company>SPecialiST RePack</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2022-11-21T07:51:00Z</dcterms:created>
  <dcterms:modified xsi:type="dcterms:W3CDTF">2024-09-25T11:22:00Z</dcterms:modified>
</cp:coreProperties>
</file>